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16.04.2021 с общества в пользу общества «Аркада» взыскано неосновательное обогащение в размере 5 563 156 руб. 71 коп., проценты за пользование чужими денежными средствами за период с 18.10.2019 по 09.04.2021 в размере 2 420 353 руб. 36 коп., проценты за пользование чужими денежными средствами на сумму неосновательного обогащения в размере 5 563 156 руб. 71 коп. по ключевой ставке Банка России, действующей в соответствующий период, начиная с 10.04.2021 по день фактической оплаты суммы неосновательного обогащения; на общество возложена обязанность произвести демонтаж и самовывоз оборудования, поставленного и смонтированного в рамках договора от 09.04.2018 № 2018/040201, в течение десяти рабочих дней с момента вступления решения в законную силу; с общества в пользу терминала взысканы убытки в виде упущенной выгоды в размере 11 360 717 руб. 28 коп., в удовлетворении остальной части требований отказано. В удовлетворении исковых требований к компании отказано. Постановлением Седьмого арбитражного апелляционного суда от 10.08.2021 решение суда первой инстанции в части взыскания с общества в пользу компании 11 360 717 руб. 28 коп. упущенной выгоды и 74 377 руб. государственной пошлины отменено, в этой части принят новый судебный акт об отказе в удовлетворении исковых требований. Постановлением Арбитражного суда Западно-Сибирского округа от 09.12.2021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выражая несогласие с выводами судов в части удовлетворения исковых требований, просит отменить указанные судебные акты как незаконные.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терминал (заказчик) и общество (исполнитель) 09.04.2018 заключили договор № 2018/40201 (далее – договор), предметом которого является выполнение комплекса работ по оборудованию системой автоматизации платной парковки Skidata, в том числе поставка, монтаж, пуско-наладка системы, обеспечение сопровождения и обучение персонала заказчика, на объекте «автомобильная парковка со стороны ул. Депутатская, на уровне (-1) (отметка - 3.300)», расположенном по адресу: Россия, г. Новосибирск, ул. Депутатская, д. 46, «Ситицентр». 3 Во исполнение условий договора терминал перечислил в пользу общества авансовые платежи в общей сумме 5 563 156 руб. 71 коп. Ссылаясь на то, что общество исполнило обязательства по договору ненадлежащим образом, поскольку установка предусмотренного договором оборудования произведена с недостатками, которые не позволяют системе работать и использовать ее по назначению; письмом от 02.10.2019 терминал уведомил общество об одностороннем отказе от исполнения договора, терминал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установив, что невозможность эксплуатации автоматизированной системы платной автопарковки возникла как вследствие поставки товара ненадлежащего качества, так и вследствие недостатков, допущенных при монтаже и пусконаладке оборудования; исполнитель не устранил недостатки в разумный и приемлемый для заказчика срок; заказчик не получил в свое распоряжение результат, на который рассчитывал при заключении договора, в связи с чем правомерно отказался от исполнения договора, суды первой и апелляционной инстанций пришли к выводу об отсутствии у общества оснований для удержания перечисленных в его пользу терминалом денежных средств. При таких обстоятельствах, руководствуясь статьями 309, 310, 395, 450, 450.1, 523, 702, 715, 1102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признали правомерными исковые требования в части взыскания с общества неосновательного обогащения, процентов за пользование чужими денежными средствами и обязания его произвести демонтаж и самовывоз оборудования. Суд округа согласился с выводами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«Билетные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