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Межрайонной инспекции Федеральной налоговой службы № 6 по Хабаровскому краю обратилась в суд с заявлением о признании необоснованным привлечения арбитражным управляющим Меньшовым К.А. специалиста – индивидуального предпринимателя Мариненко Инги Викторовны по договору возмездного оказания услуг от 16.02.2021 № 1/21 с оплатой услуг в размере 100 000 рублей для обеспечения исполнения возложенных на конкурсного управляющего обязанностей в настоящем деле о банкротстве. Определением Арбитражного суда Хабаровского края от 06.10.2021, оставленным без изменения постановлениями Шестого арбитражного апелляционного суда от 15.12.2021 и Арбитражного суда Дальневосточного округа от 31.01.2022,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20.3, 20.7 и 129 Федерального закона от 26.10.2002 № 127-ФЗ «О несостоятельности (банкротстве)», исходили из обоснованности заявления уполномоченного органа и доказанности наличия в действиях Меньшова К.А. вменяемых ему нарушений законодательства о несостоятельности, указав на недоказанность значительности объёма выполненных привлечённым лицом работ, их целесообразность и необходимость.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Меньшову Константину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