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Новосибирской области от 05.07.2021, оставленным без изменения постановлением Седьмого арбитражного апелляционного суда от 08.09.2021, в удовлетворении заявленного требования отказано. Постановлением Арбитражного суда Западно-Сибирского округа от 06.12.2021 судебные акты оставлены без изменения. Общество обратилось в Верховный Суд Российской Федерации с кассационной жалобой, в которой просит судебные акты отменить, считая их незаконными и необоснованными.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Исходя из доводов жалобы,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установлено. Частью 1 статьи 13.19 КоАП РФ установлена ответственность за непредоставление респондентами субъектам официального статистического учета первичных статистических данных в установленном порядке или несвоевременное предоставление этих данных либо предоставление недостоверных первичных статистических данных. Исследовав и оценив представленные в материалы дела доказательства, руководствуясь положениями статьи 8 Федерального закона от 29.11.2007 № 282-ФЗ «Об официальном статистическом учете и системе государственной статистики в Российской Федерации», с учетом установленных обстоятельств 3 суды признали неисполненной обязанность общества по представлению первичных статистических данных по форме федерального статистического наблюдения в установленном порядке, в связи с чем пришли к выводу о наличии в его действиях состава правонарушения, ответственность за совершение которого установлена частью 1 статьи 13.19 КоАП РФ. Процедура и срок давности привлечения к ответственности соблюдены. Административный штраф назначен в пределах санкции статьи. Оснований для признания правонарушения малозначительным или замены штрафа на предупреждение не установлено. Доводы жалобы были предметом исследования судов и мотивированно отклонены, направлены на переоценку доказательств и установление иных фактических обстоятельств дела, сводятся к иному толкованию положений действующего законодательства, выводы судов не опровергают и не являются основанием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судами не допущено. На основании изложенного и руководствуясь статьями 2916, 2918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