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«Гражданско-правовая защита» (далее – общество) обратилось в суд с заявлением о признании недействительными ряда сделок должника. Определением Арбитражного суда Архангельской области от 07.07.2020 в удовлетворении заявленных требований отказано. Впоследствии конкурсный управляющий должником Поляруш И.С. обратился в суд с заявлением о взыскании в его пользу с общества 720 000 рублей судебных расходов, понесенных в связи с рассмотрением указанного обособленного спора. Определением Арбитражного суда Архангельской области от 25.06.2021 с общества в пользу Поляруша И.С. взыскано 310 000 рублей судебных расходов, отказано в удовлетворении требований в остальной части. Постановлением Четырнадцатого арбитражного суда от 26.08.2021, оставленным без изменения постановлением Арбитражного суда Северо-Западного округа от 09.12.2021, отменено определение да первой инстанции от 25.06.2021, отказано в удовлетворении требований о взыскании судебных расходов. 2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апелляционной инстанции, руководствуясь положениями статьи 110 Арбитражного процессуального кодекса Российской Федерации, статьи 20.7 Федерального закона от 26.10.2002 № 127-ФЗ «О несостоятельности (банкротстве)», исходил из отсутствия оснований для удовлетворения требований Поляруша И.С. к обществу по заявленным основаниям.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Полярушу Игорю Степановичу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