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Кировоносов Александр Алексеевич обратился в Арбитражный суд Самарской области с заявлением о признании себя несостоятельным (банкротом) и введении процедуры реализации имущества гражданина. Решением Арбитражного суда Самарской области от 12.10.2021 должник признан несостоятельным (банкротом) и в отношении него введена процедура реализации имущества гражданина сроком на четыре месяца. Финансовым управляющим имуществом должника утверждена Сухова Анна Юрьевна. Горбунова Елена Николаевна обратилась в Одиннадцатый арбитражный апелляционный суд с апелляционной жалобой на решение суда первой инстанции. Определением Одиннадцатого арбитражного апелляционного суда от 19.11.2021 апелляционная жалоба возвращена на основании пункта 1 части 1 статьи 264 Арбитражного процессуального кодекса Российской Федерации. Арбитражный суд Поволжского округа постановлением от 27.12.2021 определение суда апелляционной инстанции оставил без изменения. Горбунова Елена Николаевна обратилась в Судебную коллегию Верховного Суда Российской Федерации с кассационной жалобой на 2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жалобу заявителя, суд апелляционной инстанции руководствовался положениями статей 34, 35 Федерального закона от 26.10.2002 № 127-ФЗ «О несостоятельности (банкротстве)», пунктом 30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 и исходил из того, что Горбунова Е.Н. не обращалась в арбитражный суд с заявлением о включении ее требования в реестр требований кредиторов должника, следовательно, не обладает статусом конкурсного кредитора, не является лицом, участвующим в деле о банкротстве должника, не привлекалась к участию в обособленном споре в качестве третьего лица и не обладает правом на обжалование судебного акта о введении в отношении должника процедуры банкротства.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выводом суда апелляционной инстанции об отсутствии у Горбуновой Е.Н. статуса лица, участвующего в деле о банкротстве.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Горбуновой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