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Дьяченко Николая Павловича АО «Россельхозбанк» обратилось в Арбитражный суд Краснодарского края с жалобой на действия (бездействие) арбитражного управляющего Сердюка Дмитрия Юрьевича и ходатайством о принятии обеспечительных мер в виде запрета финансовому управляющему имуществом должника Чамурову В.И. перечислять вознаграждение бывшему финансовому управляющему Сердюку Д.Ю., установленное определением Арбитражного суда Краснодарского края от 13.07.2021, до вступления в законную силу судебного акта, вынесенного по результатам рассмотрения жалобы. Определением Арбитражного суда Краснодарского края от 20.08.2021 в удовлетворении заявления о принятии обеспечительных мер отказано. Постановлением Пятнадцатого арбитражного апелляционного суда от 25.10.2021 определение суда первой инстанции оставлено без изменения. 2 Арбитражный суд Северо-Кавказского округа постановлением от 12.01.2022 указанные судебные акты оставил без изменения. Акционерное общество «Российский сельскохозяйственный банк» (Краснодарский региональный филиал АО «Россельхозбанк») обратилось в Судебную коллегию Верховного Суда Российской Федерации с кассационной жалобой на принятые по заявлению о принятии обеспечительных мер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принятии обеспечительных мер, суды руководствовались положениями статей 90, 91, 92 Арбитражного процессуального кодекса Российской Федерации, разъяснениями, изложенными в пунктах 9 и 10 постановления Пленума Высшего Арбитражного Суда Российской Федерации от 12.10.2006 № 55 «О применении арбитражными судами обеспечительных мер», и исходили из недоказанности наличия оснований для принятия испрашиваемых обеспечительных мер, учитывая отсутствие доказательств намерения финансового управляющего нарушить очередность удовлетворения требований кредиторов, при том, что сам по себе судебный акт, установивший размер причитающихся арбитражному управляющему процентов, не свидетельствует о нарушении очередности удовлетворения требований кредиторов. Доводы жалобы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(Краснодарский региональный филиал АО «Россельхозбанк»)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