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бюджетное учреждение Краснодарского края «Краевая техническая инвентаризация – Краевое БТИ» (далее – учреждение) обратилось в Арбитражный суд Краснодарского края с заявлением к Департаменту финансово-бюджетного надзора Краснодарского края (далее – департамент) о признании незаконным и отмене постановления от 22.03.2021 № 21-003/ЮЛ/3 о привлечении к административной ответственности, предусмотренной 2 статьей 15.14 Кодекса Российской Федерации об административных правонарушениях (далее – КоАП РФ). Решением Арбитражного суда Краснодарского края от 01.06.2021, оставленным без изменения постановлением Пятнадцатого арбитражного апелляционного суда от 16.08.2021, учреждению отказано в удовлетворении заявления. Арбитражный суд Северо-Кавказского округа постановлением от 17.12.2021 оставил без изменения решение суда первой инстанции и постановление суда апелляционной инстанции. Учреждение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Письмом судьи Верховного Суда Российской Федерации от 21.02.2022 были истребованы материалы дела из Арбитражного суда Краснодарского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департамента от 22.03.2021 № 21-003/ЮЛ/3 учреждение привлечено к административной ответственности, предусмотренной статьей 15.14 КоАП РФ, с назначением наказания в виде административного штрафа в размере 20 905 рублей 72 копеек. Не согласившись с указанным постановлением департамента, учреждение оспорило его в арбитражном суде. Оценив представленные в материалы дела доказательства и установив, что являясь учредителем учреждения, департамент возложил на заместителя директора учреждения Козырева А.А. исполнение обязанностей директора учреждения, который приступил к исполнению указанных обязанностей. 3 Руководствуясь положениями Трудового кодекса Российской Федерации, Гражданского кодекса Российской Федерации, пункта 12 постановления Пленума Верховного Суда Российской Федерации от 17.03.2004 № 2 «О применении судами Российской Федерации Трудового кодекса Российской Федерации», суды пришли к выводу о том, что с момента наделения Козырева А.А. полномочиями руководителя учреждения (исполняющего обязанности директора), указанное лицо участвует в правоотношениях с департаментом как работник, а, следовательно, на исполняющего обязанности директора, как руководителя учреждения распространяются Положение об оплате труда работников государственных учреждений Краснодарского края, утвержденное постановлением главы администрации (губернатора) Краснодарского края от 02.09.2010 № 742 (далее – Положение № 742) и Положение о порядке выплаты руководителям государственных учреждений Краснодарского края, подведомственных департаменту имущественных отношений Краснодарского края, ежемесячной надбавки к должностному окладу за сложность и напряженность труда, премий, единовременной выплаты при предоставлении ежегодного оплачиваемого отпуска и материальной помощи, утвержденное приказом Департамента имущественных отношений Краснодарского края от 31.03.2010 № 193 (далее – Положение № 193). Поскольку дополнительные выплаты и премии по результатам работы за сентябрь - декабрь 2019 года Козыреву А.А. как исполняющему обязанности директора учреждения департаментом не устанавливались, а в нарушение Положения № 742 и Положения № 193 устанавливались Козыревым А.А. как исполняющим обязанности директора учреждения самому себе приказами по учреждению, подписанными собственноручно, что привело к необоснованному начислению и неправомерным выплатам из средств краевого бюджета, суды пришли к выводу о нецелевом расходовании средств бюджета.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в действиях учреждения состава административного правонарушения, ответственность за которое установлена статьей 15.14 КоАП РФ и признали правомерным оспариваемое постановление департамента, отказав учреждению в удовлетворении заявления. Обжалуя судебные акты в Верховный Суд Российской Федерации, учреждение приводит доводы, которые являлись предметом рассмотрения судов и получили надлежащую правовую оценку применительно к 4 установленным обстоятельствам, связанным с совершением учреждением вмененного правонарушения. Решение Первомайского районного суда Краснодарского края от 27.04.2021, на которое ссылалось учреждение, на момент рассмотрения дела в арбитражном суде первой инстанции не вступило в законную силу, а на момент вступления в силу решения Арбитражного суда Краснодарского края по настоящему делу было отменено решением Краснодарского краевого суда от 11.08.2021. Несогласие учреждения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учреждения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учреждением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