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Ладынин Александр Анатольевич и общество с ограниченной ответственностью «Камень 365» (далее – Общество) обратились в Арбитражный суд Свердловской области с заявлением к Инспекции Федеральной налоговой службы по Верх-Исетскому району г. Екатеринбурга (далее – Регистрирующий орган) о признании незаконным решения о внесении в Единый государственный реестр юридических лиц (далее – ЕГРЮЛ) записей о недостоверности сведений о Ладынине А.А. как о директоре и единственном участнике Общества; просили обязать Регистрирующий орган устранить нарушение прав и законных интересов заявителей – исключить из ЕГРЮЛ запись о недостоверности сведений о Ладынине А.А. как о директоре и единственном участнике Общества. К участию в деле в качестве третьего лица, не заявляющего самостоятельных требований относительно предмета спора, привлечена Межрайонная инспекция Федеральной налоговой службы № 29 по Свердловской области (далее – Инспекция № 29). Решением Арбитражного суда Свердловской области от 28.01.2021, оставленным без изменения постановлением Семнадцатого арбитражного 2 апелляционного суда от 02.07.2021 и постановлением Арбитражного суда Уральского округа от 29.11.2021,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грубое нарушение инспектором Инспекции № 29 формы обращения в Регистрирующий орган. Судами фактически не рассмотрено требование о признании недействительным решения Регистрирующего органа об отказе во внесении записи в ЕГРЮЛ.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адресом (местом нахождения) Общества является ул. Пролетарская, д. 20, пгт. Белоярский, Свердловская область. Общество состоит на учете в Инспекции № 29, единственным участником (учредителем) и руководителем юридического лица с момента создания являлся Ладынин А.А. Согласно сведениям ЕГРЮЛ Регистрирующим органом 28.02.2020 внесена запись о недостоверности сведений в отношении Ладынина А.А., как о единственном участнике (учредителе) и лице, имеющем право без доверенности действовать от имени Общества за государственным регистрационным номером 2206600216227. В соответствии с рекомендациями Федеральной налоговой службы о порядке исправления записей о недостоверности сведений, внесенных в ЕГРЮЛ, 09.06.2020 Обществом через нотариуса подано заявление по форме Р14001, в котором были указаны сведения о Ладынине А.А. как о директоре и единственном участнике юридического лица; заявителем выступил Ладынин А.А., его подпись была засвидетельствована нотариально. Регистрирующим органом 17.06.2020 принято решение № 28659А об отказе в государственной регистрации изменения сведений о юридическом лице – Обществе, содержащихся в ЕГРЮЛ. 3 Решением Управления Федеральной налоговой службы по Свердловской области от 03.08.2020 в удовлетворении жалобы на решение Регистрирующего органа отказано. В обоснование требований заявители указали, что запись о недостоверности сведений в отношении Ладынина А.А., как о единственном участнике (учредителе) и лице, имеющем право без доверенности действовать от имени Общества (государственный регистрационный номер 2206600216227), а также решение Регистрирующего органа от 17.06.2020 № 28659А нарушают права и законные интересы субъектов экономической деятельности. Исследовав, оценив по правилам статьи 71 АПК РФ представленные доказательства, руководствуясь положениями Федерального закона от 08.08.2001 № 129-ФЗ «О государственной регистрации юридических лиц и индивидуальных предпринимателей», суды отказали в удовлетворении требований, придя к выводу, что действия Регистрирующего органа соответствуют требованиям действующего законодательства и не нарушают прав и законных интересов заявителей. Судебными инстанциями установлено, что в ходе проведения мероприятий налогового контроля в отношении Общества 15.01.2020 произведен выезд по адресу регистрации директора, который пояснил, что не является директором юридического лица, реальную финансово-хозяйственную деятельность в качестве руководителя и учредителя не ведет, представив заявление на отзыв ЭЦП и заявление о недостоверности сведений по форме № Р34001. Изложенные обстоятельства подтверждены протоколом допроса свидетеля от 15.01.2020, а также пояснениями допрошенной судом первой инстанции в качестве свидетеля Гоголевой Н.В., сотрудника отдела камеральных проверок Инспекции № 29. Довод заявителей о том, что заявление по форме Р 34001 подано Ладыниным А.А.с нарушением установленной законом формы ( не в помещении налогового органа, не посредством органов связи) не имеет правового значения, поскольку данное заявление подано непосредственно Ладыниным А.А. уполномоченному сотруднику МРИ ФНС №29. Доказательств того, что заявление содержит подпись, не принадлежащую Ладынину А.А., как и доказательств, свидетельствующих о пороке воли Ладынина А.А. при подписании соответствующего заявления, материалы дела не содержат.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Ладынина Александра Анатольевича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