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Серкова Сергея Владимировича должник обратился в Арбитражный суд города Москвы с заявлением, уточненным в порядке статьи 49 Арбитражного процессуального кодекса Российской Федерации, о признании недействительными результатов публичных торгов по продаже имущества должника - квартиры, расположенной по адресу: г. Москва, Волоколамское шоссе, д. 60, корп. 2, кв. 13, кадастровый номер: 77:08:0007005:1906, состоявшихся 22.03.2021. К участию в деле в качестве третьего лица, не заявляющего самостоятельных требований относительно предмета спора, привлечен Боровков Дмитрий Владимирович. Определением Арбитражного суда города Москвы от 02.08.2021 в удовлетворении заявления отказано. Постановлением Девятого арбитражного апелляционного суда от 28.09.2021 определение суда первой инстанции оставлено без изменения. Арбитражный суд Московского округа постановлением от 02.12.2021 указанные судебные акты оставил без изменения. 2 Серков Сергей Владимирович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исходили из конкретных фактических обстоятельств, связанных с возможным причинением убытков кредитору, руководствовались положениями статей 110, 138 Федерального закона от 26.10.2002 № 127-ФЗ «О несостоятельности (банкротстве)», статьями 448, 449 Гражданского кодекса Российской Федерации и пришли к выводу об отсутствии у финансового управляющего оснований для отмены торгов.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Серкову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