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«Айрин-Аудит» (далее – Общество) обратилось в Арбитражный суд города Москвы с иском к саморегулируемой организации аудиторов ассоциация «Содружество» (далее – Ассоциация) о признании недействительным решения комиссии по контролю качества Ассоциации, оформленное протоколом от 30.11.2020 № 26-20, в части утверждение результатов внеплановой проверки качества работы в отношении Общества. Решением Арбитражного суда города Москвы от 10.09.2021, оставленным без изменения постановлением Девятого арбитражного апелляционного суда от 27.10.2021 и постановлением Арбитражного суда Московского округа от 19.01.2022,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оспариваемое решение комиссии нарушает его права и законные интересы, поскольку итоговые 2 выводы комиссии сделаны в отсутствие конкретных фактов и последствий; утверждены с рекомендацией применения крайней мере ответственности.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членом Ассоциации. На состоявшемся 30.11.2020 заседании Комиссии по контролю качества Ассоциации приняты следующие решения: - 2.1.1 утвердить отчет о внешней проверке, установившей что Обществом, являвшимся членом Ассоциации, допущен ряд нарушений; - 2.1.2 признать возражения на отчет о внеплановой внешней проверке качества работы Общества необоснованными; - 2.1.3 направить материалы внеплановой внешней проверки Общества в дисциплинарную комиссию Ассоциации для рассмотрения вопроса о необходимости применения мер дисциплинарного воздействий; - 2.1.4 направить информацию и материалы внеплановой внешней проверки Общества в Комитет по профессиональной этике и независимости аудиторов Ассоциации. В обоснование требований Общество указало, что решения комиссии Ассоциации являются неверными и необоснованными, а сама проверка проведена с нарушением требований, установленных законодательством об аудиторской деятельности, внутренними документами ответчика. Исследовав и оценив по правилам статьи 71 АПК РФ представленные доказательства, руководствуясь статьями 181.3-181.5 Гражданского кодекса Российской Федерации, положениями Федерального закона от 01.12.2007 № 315-ФЗ «О саморегулируемых организациях», Федерального закона от 30.12.2008 № 307-ФЗ «Об аудиторской деятельности», Правилами организации и осуществления внешнего контроля качества работы членов Ассоциации, в редакции утвержденной Протоколом от 17.04.2019 № 393, суды отказали в удовлетворении требований, установив, что в данном случае членом Правления был реализован механизм, предусмотренный Регламентом приема и рассмотрения письменных обращений в СРО аудиторов Ассоциации «Содружество», Федерального закона от 01.12.2007 № 315-ФЗ «О саморегулируемых организациях»,Федерального закона от 30.12.2008 № 307-ФЗ «Об аудиторской деятельности»; в материалы дела представлена выписка из протокола заседания Комиссии по контролю качества от 30.11.2020, подтверждающая участие всех 3 членов комиссии, а также аудиторские заключения, на основании которых были сделаны выводы о подтверждении доводов жалобы члена Правления СРО ААС Рукина В.В. и был утвержден отчет о результатах внешней проверки качества, отметив ,что заявитель вправе обжаловать решение заседания Правления СРО АСС об исключении из членов саморегулируемой организации, поскольку именно данное решение влечет для Общества правовые последствиям.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«Айрин-Аудит»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