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«Управляющая компания «Самаратрубопроводстрой» удовлетворить. Предоставить обществу с ограниченной ответственностью «Управляющая компания «Самаратрубопроводстрой»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"УК "Самаратрубопроводстрой" (подробнее) Ответчики: ООО "Магнум-С" (подробнее) Иные лица: ООО "СтройТранспорт"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