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26.02.2021, оставленным без изменения постановлением Тринадцатого арбитражного апелляционного суда от 22.06.2021, заявленные требования удовлетворены. Постановлением Арбитражного суда Северо-Западного округа от 13.12.2021 судебные акты отменены в части признания недействительными решения и предписания управления относительно вывода о наличии в действиях организатора торгов нарушения пункта 2 части 1 статьи 3, части 7 статьи 3.2 Федерального закона от 18.07.2011 № 223-ФЗ «О закупках товаров, работ, услуг отдельными видами юридических лиц» (далее - Закон о закупках), выразившегося в несоблюдении принципа равноправия, справедливости, отсутствия дискриминации и необоснованных ограничений конкуренции по отношению к участникам закупки, а также в нарушении требований законодательства, допущенного при организации и проведении процедуры закупки путем неправомерного установления в пункте 1.16.4.1 документации условий отказа от заключения договора по итогам закупки. В остальной части судебные акты оставлены без изменения. В кассационных жалобах, поданных в Верховный Суд Российской Федерации, ООО «ГЭХ Закупки», ПАО «ТГК № 1» и антимонопольный орган» ставят вопрос об отмене судебных актов,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27.03.2020 ООО «ППТК» (организатором торгов по проведению процедур конкурентных закупок для нужд ПАО «ТГК-1») на официальном сайте опубликовано извещение № 32009042070 о проведении открытого конкурентного отбора в электронной форме № 692/КО на выполнение работ по модернизации автоматизированной информационно-измерительной системы коммерческого учета электроэнергии (АСКУЭ) для нужд филиала «Карельский» ПАО «ТГК-1». ООО «Энергосистемы» обратилось в управление с жалобой на действия организатора торгов при проведении закупки. По результатам рассмотрения жалобы решением антимонопольного органа (в редакции определения от 27.05.2020 об исправлении опечатки) жалоба признана обоснованной, в действиях ООО «ППТК» установлены нарушения пункта 2 части 1 статьи 3, частей 7 и 9 статьи 3.2, пункта 2 части 10 статьи 4 Закона о закупках, выразившиеся в несоблюдении принципа равноправия, справедливости, отсутствия дискриминации и необоснованных ограничений конкуренции по отношению к участникам закупки, путем установления в пункте 1.16.4.1 документации условий отказа от заключения договора по итогам закупки и установления в пункте 3.2.1.2 технического задания требования к участникам закупки о предоставлении в составе заявки подтверждения наличия персонала, обладающего свидетельствами/сертификатами о прохождении курсов по темам «Трехфазные микропроцессорные счетчики электроэнергии семейства АЛЬФА», «Конфигурирование и администрирование УСПД» или «Программное обеспечение АльфаЦЕНТР». Во исполнение принятого решения организатору торгов выдано предписание об устранении нарушений организации и проведения запроса предложений. Не согласившись с указанными ненормативными актами, общество обратилось в арбитражный суд. Рассматривая спор, суды трех инстанций признали законным и не противоречащим принципам свободы предпринимательской деятельности установление заказчиком в документации о закупке повышенных требований к участникам об обеспеченности специалистами высокого уровня квалификации. Суды указали, что установленные требования о наличии квалифицированного персонала в равной мере применяются ко всем участникам закупки и, следовательно, не приводят к исключению из числа участников закупки хозяйствующих субъектов по причинам, не связанным с обеспечением удовлетворения его потребностей. Невозможность участия в закупке отдельных хозяйствующих субъектов, не отвечающих предъявленным заказчиком требованиям, не означает, что действия заказчика повлекли необоснованное ограничение конкуренции. Заказчик обосновал необходимость таких требований с учетом специфики оборудования и выполняемых работ. Отменяя частично судебные акты и признавая ненормативные правовые акты антимонопольного органа законными, суд округа исходил из того, что установление заказчиком в документации о закупке права завершить процедуру конкурентного отбора полностью или в части отдельных лотов без заключения договора, исходя из принципа эффективного расходования денежных средств, не соответствует положениям законодательства о закупках. Суд указал, что в соответствии с частями 5 и 7 статьи 3.2 Закона о закупках заказчик вправе отменить конкурентную закупку по одному и более предмету закупки (лоту) до наступления даты и времени окончания срока подачи заявок на участие в конкурентной закупке только в случае возникновения обстоятельств непреодолимой силы в соответствии с гражданским законодательством. Несогласие заявителей кассационных жалоб с толкованием судами норм законодательства применительно к установленным фактическим обстоятельствам дела не может служить основанием для передачи жалоб на рассмотрение в порядке кассационного производства Судебной коллегией по экономическим спорам Верховного Суда Российской Федерации. Доводы, изложенные в кассационных жалобах, не свидетельствуют о существенном нарушении судами норм материального права при вынесении обжалуемых судебных актов и не могут быть признаны основанием для их отмены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«ГЭХ Закупки», публичному акционерному обществу «Территориальная генерирующая компания № 1» и Управлению Федеральной антимонопольной службы по Санкт-Петербургу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"ГЭХ Закупки" (подробнее) Ответчики: Управление Федеральной антимонопольной службы по Санкт-Петербургу (подробнее) Иные лица: ООО "Энергосистемы" (подробнее) ПАО "Территориальная генерирующая компания №1"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