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Юдаков Виктор Владимирович обратился в суд с заявлением о признании недействительной сделкой соглашение об отступном от 21.03.2016, заключенное между должником и Ждановым Виктором Викторовичем, и применении последствий недействительности сделки. Определением Арбитражного суда Самарской области от 30.12.2019 отказано в удовлетворении заявления. Постановлением Одиннадцатого арбитражного апелляционного суда от 25.11.2020 отменено определение суда первой инстанции от 30.12.2019, заявление удовлетворено частично, соглашение от 21.03.2016 признано недействительной сделкой, применены последствия недействительности в виде выскания с Жданова В.В. 32 986 660 рублей, отказано в удовлетворении остальной части требований. Постановлением Арбитражного суда Поволжского округа от 04.03.2021 отменено постановление апелляционного суда от 25.11.2020 в части отказа в истребовании из владения Ларьковой В.В. в конкурсную массу должника переданного по оспариваемой сделке имущества, обособленный спор в данной части направлен на новое рассмотрение в апелляционный суд. 2 Постановлением Одиннадцатого арбитражного апелляционного суда от 30.08.2021, оставленным без изменения постановлением Арбитражного суда Поволжского округа от 02.12.2021, отменено определение суда первой инстанции от 30.12.2019 в части отказа в истребовании имущества из владения Ларьковой В.В., прекращено производство по части требований об истребовании имущества ввиду отказа от требований, из чужого незаконного владения Ларьковой В.В. в конкурсную массу должника истребовано имущество (здание молочной базы №1 и №2).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апелляционный суд, руководствуясь положениями статей 301 и 302 Гражданского кодекса Российской Федерации, пришёл к выводу о наличии оснований для истребований имущества должника из незаконного владения Ларьковой В.В., признав недобросовестными действия последней по приобретению спорного имущества, в том числе указав на совершение цепочки сделок заинтересованными лицами в отсутствии доказательств реальности встречного исполнения со стороны Ларьковой В.В.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Ларьковой Виктории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