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17.07.2017 исковые требования удовлетворены. Фирма и общество с ограниченной ответственностью «Мостлизинг» в порядке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обратились в Девятый арбитражный апелляционный суд с апелляционными жалобами на решение суда первой инстанции. Постановлением Девятого арбитражного апелляционного суда от 25.10.2021 производство по апелляционной жалобе фирмы прекращено, решение суда первой инстанции оставлено без изменения. Постановлением Арбитражного суда Московского округа от 14.01.2022 постановление суда апелляционной инстанции оставлено без изменения. В кассационной жалобе, поданной в Верховный Суд Российской Федерации, фирма просит отменить указанные судебные акты как принятые с нарушением норм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доводам кассационной жалобы не установлено. Суд апелляционной инстанции, принимая во внимание разъяснения, изложенные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установив, что у фирмы отсутствует статус конкурсного кредитора, пришел к выводу об отсутствии у нее права на обжалование решения суда первой инстанции, в связи с чем прекратил производство по апелляционной жалобе заявителя. С указанными выводами апелляционного суда впоследствии согласился суд округа. Доводы кассационной жалобы не опровергают приведенные выводы судов апелляционной инстанции и округа, не подтверждают нарушений указанными судами норм процессуального права и не являются достаточными основаниями для пересмотра судебных актов в кассационном порядке. В части обжалования решения суда первой инстанции производство по кассационной жалобе подлежит прекращению применительно к пункту 1 части 1 статьи 150 Арбитражного процессуального кодекса Российской Федерации, поскольку, как указано выше, у заявителя отсутствует право на обжалование данного судебного акта. Принимая во внимание изложенное и руководствуясь статьями 150 ,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«Производственно-Коммерческая Фирма «Ростовстрой» на постановление Девятого арбитражного апелляционного суда от 25.10.2021 и постановление Арбитражного суда Московского округа от 14.01.2022 по делу № А40-69683/2017 в части прекращения производства по апелляционной жалобе для рассмотрения в судебном заседании Судебной коллегии по экономическим спорам Верховного Суда Российской Федерации. Производство по кассационной жалобе общества с ограниченной ответственностью «Производственно-Коммерческая Фирма «Ростовстрой» на решение Арбитражного суда города Москвы от 17.07.2017 по указанному делу прекратить. Судья Верховного Суда Российской Федерации Н.С. Чучунова Суд: Верховный Суд РФ (подробнее) Истцы: ООО "КРАМАКС+" (подробнее) ООО "Мостлизинг" (подробнее) ООО "ПРОИЗВОДСТВЕННО-КОММЕРЧЕСКАЯ ФИРМА "РОСТОВСТРОЙ" (подробнее) Ответчики: ООО "Профсервис" (подробнее) Иные лица: ООО "ПКФ Ростовстрой"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