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Кузнецов Д.Ю. обратился в суд с заявлением о признании недействительным сделками договора уступки прав требований (цессии) от 08.08.2018 № 140/18- ЮС, заключенного обществом «Зарем» и должником, а также совершенного в его исполнение платежа в сумме 928 159 рублей 55 копеек по платежному поручению от 04.09.2018 № 1012, применении последствий недействительности сделки в виде взыскания 928 159 рублей 55 копеек в конкурсную массу должника. Определением Арбитражного суда Ростовской области от 04.07.2021, оставленным без изменения постановлениями Пятнадцатого арбитражного апелляционного суда от 25.08.2021 и Арбитражного суда Северо-Кавказского округа от 19.11.2021, заявления удовлетворено, применены последствия недействительности сделки в виде взыскания с общества «Зарем» в пользу должника денежных средств в размере 928 159 рублей 55 копеек, восстановлена задолженность общества с ограниченной ответственностью «Ростовский электрометаллургический заводъ» перед обществом «Зарем» в указанном размере. 2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пункта 2 статьи 61.2 и статьи 61.6 Федерального закона от 26.10.2002 № 127-ФЗ «О несостоятельности (банкротстве)», установив совершение оспариваемых сделок с противоправной целью в пределах периода подозрительности, при наличии признаков несостоятельности должника и в отсутствие равноценного встречного исполнения, а также надлежащих доказательств экономической целесообразности, пришли к выводу об обоснованности заявления, указав на следствие сделок – причинение вреда имущественным правам кредиторов должника, правомерно применив последствия недействительности сделок.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«Зарем»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