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Медоева З.Д. обратилась в суд с заявлением о признании незаконными действий арбитражного управляющего Калюжина Дмитрия Николаевича. Определением Арбитражного суда Республики Северная Осетия – Алания от 02.10.2019, оставленным без изменения постановлениями Шестнадцатого арбитражного апелляционного суда от 09.12.2019 и Арбитражного суда Северо-Кавказского округа от 25.02.2020, в удовлетворении заявленных требований отказано. Медоева З.Д. обратилась с заявлением о пересмотре определения от 02.10.2019 по вновь открывшимся обстоятельствам. Определением Арбитражного суда Республики Северная Осетия – Алания от 25.01.2021, оставленным без изменения постановлениями Шестнадцатого арбитражного апелляционного суда от 21.04.2021 и Арбитражного суда Северо-Кавказского округа от 21.07.2021, отказано в удовлетворении заявления о пересмотре судебного акта. Впоследствии Медоева З.Д. обратилась в суд округа с заявлением 2 о разъяснении постановления от 21.07.2021. Определением Арбитражного суда Северо-Кавказского округа от 26.08.2021, оставленным без изменения определением Арбитражного суда Северо-Кавказского округа от 26.11.2021, отказано в удовлетворении заявления о разъяснении судебного акта. Заявитель обратился в Верховный Суд Российской Федерации с настоящей кассационной жалобой на определение Арбитражного суда Республики Северная Осетия – Алания от 25.01.2021, постановление Шестнадцатого арбитражного апелляционного суда от 21.04.2021, постановление Арбитражного суда Северо-Кавказского округа от 21.07.2021 определение Арбитражного суда Северо-Кавказского округа от 26.08.2021 и определение Арбитражного суда Северо-Кавказского округа от 26.11.2021 по настоящему делу. Определением Верховного суда Российской Федерации от 01.02.2022 отказано в удовлетворении ходатайства заявителя о восстановлении пропущенного процессуального срока, указанная жалоба в части обжалования определения суда первой инстанции от 25.01.2021, постановление апелляционного суда от 21.04.2021 и постановление округа от 21.07.2021 возвращена заявителю. В остальной части кассационной жалобы, касающейся рассмотрения заявления о разъяснении судебного акта, заявитель просит отменить определения суда округа от 26.08.2021 и от 26.11.2021, направить вопрос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Отказывая удовлетворении заявления о разъяснении судебного акта, суд округа, руководствуясь положениями статьи 179 Арбитражного процессуального кодекса Российской Федерации, исходил из отсутствия оснований для удовлетворения заявления ввиду того, что принятый 3 по обособленному спору судебный акт не содержит неясностей, неточностей и неопределённостей, требующих разъяснений, отметив, что доводы заявителя, по сути, сводятся к несогласию с судебным актом. Проверяя обоснованность отказа в удовлетворении заявления Медоевой З.Д., судебная коллегия окружного суда не установила нарушений норм процессуального права и согласилась с указанными выводами. Выводы суда округа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Медоевой Залине Джамболатовне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