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23.12.2020, заявление общества с ограниченной ответственностью «Банк развития бизнеса» (кредитор, далее – банк) о признании несостоятельным (банкротом) Каревой В.Р. признано обоснованным, введена процедура реструктуризации долгов гражданина; в третью очередь реестра включено требование банка в размере 4 166 795 рублей 29 копеек основного долга, 3 569 150 рублей 33 копеек процентов, учтено отдельно требование в сумме 55 221 рубля 38 копеек неустойки для удовлетворения после погашения основного долга и процентов как обеспеченные залогом недвижимого имущества – квартиры, расположенной по адресу: г. Кемерово, ул. Притомская Набережная, д. 13, кв. 51, общей площадью 102,2 кв. м, кадастровый номер: 42:24:0501002:6065; утвержден финансовый управляющий. Постановлением Седьмого арбитражного апелляционного суда от 23.07.2021 определение от 23.12.2020 отменено в части признания требований обеспеченными залогом квартиры. Постановлением Арбитражного суда Западно-Сибирского округа от 25.10.2021 постановление апелляционного суда отменено, определение от 23.12.2020 оставлено в силе. 2 Определением Арбитражного суда Кемеровской области от 02.03.2021, оставленным без изменения постановлением Седьмого арбитражного апелляционного суда от 22.07.2021, заявление банка о признании Карева С.П. несостоятельным (банкротом) признано обоснованным, введена процедура реструктуризации долгов гражданина; в третью очередь реестра включено требование банка в размере 4 166 795 рублей 29 копеек основного долга, 3 569 150 рублей 33 копейки процентов, учтено отдельно требование в сумме 55 221 рубля 38 копеек; в признании требований как обеспеченных залогом имущества должника отказано; утвержден финансовый управляющий. Постановлением Арбитражного суда Западно-Сибирского округа от 15.11.2021 определение от 02.03.2021 и постановление апелляционного суда от 22.07.2021 отменены в части отказа во включении требования банка как обеспеченного залогом недвижимого имущества должника: требования признаны обеспеченным залогом недвижимого имущества – квартиры, расположенной по адресу: г. Кемерово, ул. Притомская Набережная, д. 13, кв. 51 общей площадью 102,2 кв. м с кадастровым номером: 42:24:0501002:6065. В кассационной жалобе Каревы В.Р. и С.П. просят об отмене судебных актов окружного суда, ссылаясь на утрату кредитором возможности обращения взыскания на предмет залога в связи с пропуском срока для предъявления исполнительного листа к исполнению.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суда округа соответствуют статьям 71, 100, 213.3, 213.5, 213.6 Федерального закона от 26.10.2002 № 127-ФЗ «О несостоятельности (банкротстве)», статье 21 Федерального закона от 02.10.2007 № 229-ФЗ «Об исполнительном производстве», пункту 13 постановления Пленума Высшего Арбитражного Суда Российской Федерации от 17.02.2011 № 10 «О некоторых вопросах применения законодательства о залоге» и пункту 19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производства». Необходимость принудительного исполнения решения суда общей юрисдикции об обращении взыскания на квартиру отсутствовала в связи с заключением сторонами мирового соглашения, не исполненного должниками, в связи с чем возбуждено рассматриваемое дело об их банкротстве. 3 Иное толкование заявителями жалобы норм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Каревой Валентине Руслановне и Кареву Сергею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