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Смирнов Олег Владимирович обратился в суд с заявлением об утверждении мирового соглашения на основании решения собрания кредиторов от 20.07.2021. Определением Арбитражного суда Нижегородской области от 13.08.2021, оставленным без изменения постановлением Арбитражного суда Волго- Вятского округа от 24.11.2021, утверждено мировое соглашение, производство по делу прекращено. В кассационной жалобе, поданной в Верховный Суд Российской Федерации, заявитель просит отменить названные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Прекращая производство по делу, суды, руководствуясь положениями статей 57, 150 – 160 Федерального закона от 26.10.2002 № 127-ФЗ «О несостоятельности (банкротстве)», исходили из соответствия условий одобренного на собрании кредиторов мирового соглашения требованиям законодательства, указав, что его условия не нарушают права и законные интересы должника и кредиторов.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участнику общества с ограниченной ответственностью «Консорциум» Кудрявцевой Наталье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