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Бабаев Керимхан Агамирзоевич обратился в суд с заявлением о привлечении контролирующих должника лиц: Дрововозовой Наталии Евгеньевны, Пономаревой Елены Владимировны, Бурлиной Татьяны Владимировны, Власова Валерия Викторовича, Паршиной Ольги Николаевны и Шаталина Дмитрия Анатольевича солидарно к субсидиарной ответственности по обязательствам должника в размере 10 072 477 рублей 39 копеек. Определением Арбитражного суда Волгоградской области от 18.03.2020 (с учётом определения того же суда от 28.05.2020 об исправлении опечатки), оставленным без изменения постановлением Двенадцатого арбитражного апелляционного суда от 05.06.2020, Дрововозова Н.Е. и Шаталин Д.А. привлечены к субсидиарной ответственности по обязательствам должника; производство по вопросу о взыскании денежных средств приостановлено до обнаружения и реализации активов должника в ходе процедуры банкротства. В остальной части в удовлетворении заявления отказано. Постановлением Арбитражного суда Поволжского округа от 05.11.2020 вышеуказанные судебные акты отменены в части отказа в привлечении Пономаревой Е.В., Бурлиной Т.В. и Власова В.В. как контролирующих должника лиц солидарно к субсидиарной ответственности по обязательствам должника, в отменённой части обособленный спор направлен на новое рассмотрение в Арбитражный суд Волгоградской области. В остальной части 2 определение суда первой инстанции от 18.03.2020 и постановление апелляционного суда от 05.06.2020 оставлено без изменения. При новом рассмотрении обособленного спора определением Арбитражного суда Волгоградской области от 29.04.2021 Пономарева Е.В., Бурлина Т.В. и Власов В.В. привлечены солидарно к субсидиарной ответственности по обязательствам должника; производство по вопросу о взыскании с них денежных средств объединено с вопросом о взыскании денежных средств по субсидиарной ответственности с Дрововозовой Н.Е. и Шаталина Д.А. Постановлением Двенадцатого арбитражного апелляционного суда от 10.08.2021, оставленным без изменения постановлением Арбитражного суда Поволжского округа от 15.11.2021, принятое на новом рассмотрении определение суда первой инстанции отменено по безусловным основаниям; заявление рассмотрено по правилам, установленным для рассмотрения дела в суде первой инстанции, принят новый судебный акт. Признано доказанным наличие оснований для привлечения к субсидиарной ответственности по обязательствам должника Пономаревой Е.В., Бурлиной Т.В., Власова В.В., производство по заявлению в части определения размера их субсидиарной ответственности приостановлено до окончания расчётов с кредиторами, вопрос о возобновлении производства и об определении размера субсидиарной ответственности направлен в Арбитражный суд Волгоградской области. В кассационных жалобах, поданных в Верховный Суд Российской Федерации, заявители просит отменить принятые на новом рассмотрении обособленного спора судебные акты и принять новый судебный акт об отказе в удовлетворении заявления. Исходя из доводов кассационных жалоб, заявители не согласны с обжалуемыми судебными актами судов в части привлечении их к субсидиарной ответственности.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в обжалуемой части, суды апелляционной инстанции и округа, суды апелляционной инстанции и округа, руководствуясь статьёй 53.1 Гражданского кодекса российской Федерации, статьями 61.10, 61.11 Федерального закона от 26.10.2002 № 127-ФЗ «О несостоятельности (банкротстве)», разъяснениями, содержащимися в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доказанности наличия 3 оснований для привлечения к субсидиарной ответственности заявителей, контролировавших деятельность должника и действиями которых последний доведён до банкротства. Выводы судов апелляционной жалобы и округа в обжалуемой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кассационных жалоб не установлено. Оснований для передачи кассационных жалоб на рассмотрение в судебном заседании Судебной коллегии Верховного Суда Российской Федерации не имеется. Кроме того, в просительной части кассационных жалоб заявители просят отменить принятое по настоящему делу определение Арбитражного суда Волгоградской области от 29.04.2021. Вместе с тем, производство по жалобам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частью 1 статьи 291.1 Арбитражного процессуального кодекса Российской Федерации, ввиду отмены обжалуемого акта суда первой инстанции вступившим в силу постановлением апелляционного суда 10.08.2021.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Пономаревой Елене Владимировне, Бурлиной Татьяне Владимировне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Двенадцатого арбитражного апелляционного суда от 10.08.2021 и постановления Арбитражного суда Поволжского округа от 15.11.2021 по делу № А12-36362/2017. Производство по кассационным жалобам Пономаревой Елены Владимировны, Бурлиной Татьяны Владимировны в части обжалования определения Арбитражного суда Волгоградской области от 29.04.2021 по тому же делу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