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Курской области от 09.04.2021, оставленным без изменения постановлением Девятнадцатого арбитражного апелляционного суда от 11.08.2021 и постановлением Арбитражного суда Центрального округа от 02.12.2021,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рамках государственного задания на проведение лабораторных исследований сырья, продукции животного происхождения, кормов и биологического материала в целях обеспечения качества и безопасности продуктов на основании приказа Россельхознадзора от 13.12.2019 № 1344 управлением 17.02.2020 в магазине «Светофор» отобрана проба для проведения лабораторных исследований на показатели качества и безопасности партии продукции - мясное колбасное изделие. Колбаса вареная «Докторская» категории А ГОСТ 23670-2019, изготовителем которой является общество. В ходе исследований в отобранной пробе учреждением обнаружены не заявленные в маркировке товара компоненты - каррагинан и камедь в отдельных случаях. По факту выявленного нарушения управлением вынесено предписание о прекращении действия декларации о соответствии от 01.11.2019 ЕАЭС № RU Д-RU.AЯ61.В.05474/19. Не согласившись с предписанием управления, общество обратилось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от 26.12.2008 № 294-ФЗ, Федерального закона от 02.01.200 № 29-ФЗ «О качестве и безопасности пищевых продуктов», постановлением Правительства Российской Федерации «О государственном надзоре в области обеспечения качества и безопасности пищевых продуктов» от 21.12.2000 № 987, Положением о Федеральной службе по ветеринарному и фитосанитарному надзору, утвержденным постановлением Правительства Российской Федерации от 30.06.2004 № 327, Техническим регламентом Таможенного союза ТР ТС 021/2011 «О безопасности пищевой продукции», Техническим регламентом Таможенного союза 034/2013 «О безопасности мяса и мясной продукции», Техническим регламентом Таможенного союза ТР ТС 022/2011 «Пищевая продукция в части ее маркировки», пришли к выводу о том, что предписание управления соответствует действующему законодательству и не нарушает права и законные интересы заявителя, с чем согласился суд округа. Судебные инстанции исходили из того, что в маркировке подвергнутой исследованию колбасы «Докторская», производимой обществом, отсутствовали указания на наличие в составе продукта каррагинана и камеди, наличие которых было установлено в ходе исследования. Суды указали, что оспоренное предписание вынесено надзорным органом в пределах предоставленных полномочий, нарушений при проведении проверки не установлено. Доводы заявителя, изложенные в жалобе, являлись предметом рассмотрения судов, сводятся к несогласию с их выводами, направлены на переоценку установленных обстоятельств и не могут служить основанием для пересмотра судебных актов в кассационном порядке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«АНКОМ»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"Анком" (подробнее) Ответчики: Управление Федеральной службы по ветеринарному и фитосанитарному надзору по Орловской и Курской областям (подробнее) Иные лица: Арбитражный суд Центрального округа (подробнее) Аритражный суд г. Санкт-Петербурга и Ленинградской области (подробнее) Девятнадцатый арбитражный апелляцмонный суд (подробнее) Тринадцатый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