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«Менделеевсказот» (далее – истец, общество «Менделеевсказот») обратилось в Арбитражный суд Республики Татарстан с исковым заявлением к обществу с ограниченной ответственностью «Региональная Инжиниринговая компания - освоение новых технологий» (Республика Татарстан, далее – ответчик, общество «РИКОНТ») о признании ничтожными сделками договоры аренды подвижного состава и применении последствий недействительности ничтожных сделок. В ходе рассмотрения спора общество «Менделеевсказот» заявило ходатайство о принятии обеспечительных мер в виде запрета обществу «РИКОНТ» отчуждать вагоны-цистерны для перевозки метанола модели 15-150- 05 по ТУ 3182-131 075189941-2005 в количестве 120 единиц и по ТУ 3182- 131 075189041-2005 – в количестве 100 единиц – в целях обеспечения их сохранности для дальнейшего возврата истцу. Определением Арбитражного суда Республики Татарстан от 01.12.2020, оставленным без изменения постановлением Одиннадцатого арбитражного апелляционного суда от 22.01.2021 и постановлением Арбитражного суда Поволжского округа от 08.04.2021, обществу «Менделеевсказот» отказано в удовлетворении заявления. В кассационной жалобе, поданной в Судебную коллегию по экономическим спорам Верховного Суда Российской Федерации, заявитель просит отменить указанные судебные акты, ссылаясь на их незаконность. По смыслу части 1 статьи 291.1 , части 7 статьи 291.6 , статьи 291.11 Арбитражного процессуального кодекса Российской Федерации (далее - Кодекс)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содержащиеся в настоящей жалобе доводы и обжалуемые судебные акты, судья не усматривает оснований для передачи жалобы для рассмотрения в судебном заседании Судебной коллегии Верховного Суда Российской Федерации. Суд первой инстанции, руководствуясь положениями статей 90, 91 Кодекса, учитывая разъяснения, содержащиеся в постановлении Пленума Высшего Арбитражного Суда Российской Федерации от 12.10.2006 № 55 «О применении арбитражными судами обеспечительных мер», исследовав и оценив доводы и доказательства, представленные истцом в подтверждение заявления о принятии обеспечительных мер, сделал вывод о недоказанности того обстоятельства, что непринятие испрашиваемых обеспечительных мер может затруднить или сделать невозможным исполнение судебного акта, либо повлечь причинение значительного ущерба, в связи с чем отказал в удовлетворении заявления. Суды апелляционной инстанции и округа согласились с выводами суда первой инстанции, указав, что заявитель не подтвердил разумные подозрения в наличии оснований для принятия обеспечительных мер. Доводы, изложенные заявителем в кассационной жалобе, не свидетельствуют о неправильном применении судами положений Кодекса. Кроме того, необходимо отметить, что обжалуемый отказ в принятии обеспечительных мер не препятствует повторному обращению заявителя с аналогичным ходатайством. При названных условиях не имеется оснований, предусмотренных положениями статей 291.1 - 291.15 Кодекса, для пересмотра обжалуемых судебных актов в Судебной коллегии по экономическим спорам Верховного Суда Российской Федерации в порядке кассационного производства. Руководствуясь статьями 291.6, 291.8, 291.11 Кодекса,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«Менделеевсказот»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Е.Н.Золотова Суд: Верховный Суд РФ (подробнее) Истцы: ООО "Менделеевсказот", г. Менделеевск (подробнее) Ответчики: ООО "Региональная Инжиниринговая компания - освоение новых технологий!, г. Казань (подробнее) Иные лица: Межрайонная инспекция Федеральной налоговой службы №18 по Республике Татарстан (подробнее) Одиннадцатый Арбитражный апелляционный суд (подробнее) ООО "Форвард Групп" (подробнее) Ханбиков тРинат Сагитович (подробнее) Судьи дела: Золотова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