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Бурятия от 02.08.2021 договор дарения от 08.02.2016 признан недействительной сделкой, в применении последствий недействительности отказано. Восьмой арбитражный апелляционный суд постановлением от 28.10.2021 определение от 02.08.2021 отменил и в удовлетворении заявления отказал. Арбитражный суд Западно-Сибирского округа постановлением от 11.01.2022 постановление апелляционного суда от 28.10.2021 оставил без изменения. В кассационной жалобе Рябков В.Б. просит об отмене судебных актов апелляционного и окружного судов, ссылаясь на неосновательное неприменение к оспариваемой сделке статей 10, 168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спор, установил заключение оспариваемой сделки за пределами периодов подозрительности, указанных в статье 61.2 Федерального закона от 26.10.2002 № 127-ФЗ «О несостоятельности (банкротстве)», и отсутствие доказательств, подтверждающих наличие у договора дарения пороков, выходящих за предусмотренные законодательством о банкротстве пределы. Доводы жалобы сводятся к иной оценке обстоятельств заключения сделки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Рябкову В.Б.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