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«Три кота» удовлетворить. Предоставить обществу с ограниченной ответственностью «Три кота»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"ТРИ КОТА" (подробнее) Ответчики: ООО "Мир Упаковки" (подробнее) Иные лица: Арбитражный суд Дальневосточного округа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