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«Межмуниципальное предприятие коммунального комплекса» в лице конкурсного управляющего ФИО1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«Межмуниципальное предприятие коммунального комплекса» в лице конкурсного управляющего ФИО1 отсрочку уплаты государственной пошлины до окончания производства по кассационной жалобе на решение Арбитражного суда Иркутской области от 02.04.2021, постановление Четвертого арбитражного апелляционного суда от 24.06.2021 и постановление Арбитражного суда Восточно-Сибирского округа от 15.11.2021 по делу № А19-5761/2019. Судья Верховного Суда Российской Федерации М.К. Антонова Суд: Верховный Суд РФ (подробнее) Истцы: ООО "Межмуниципальное предприятие коммунального комплекса" (подробнее) ООО "Межмуниципальное предприятие коммунального комплекса" конкурсный управляющий Данилов В.В. (подробнее) Ответчики: Иркутская область в лице Министерства финансов Иркутской области (подробнее) Министерство жилищной политики, энергетики и транспорта Иркутской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