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«Кама шиппинг» (далее – общество «Кама шиппинг») обратилось в Арбитражный суд Пермского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«Евроинвестгрупп» (далее - общество «Евроинвестгрупп») о взыскании 15 085 471 рубля 40 копеек задолженности по агентскому договору от 02.04.2014 и 16 408 571 рубля 94 копеек неустойки, начисленной на основании пункта 4.3 агентского договора от 02.04.2014 за период с 09.01.18 по 29.12.2020. Решением Арбитражного суда Пермского края от 17.06.2021, оставленным без изменения постановлением Семнадцатого арбитражного апелляционного суда от 15.09.2021 и постановлением Арбитражного суда Уральского округа от 08.12.2021,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на ошибочность выводов судов об истечении срока исковой давности по заявленным требованиям. Общество «Кама шиппинг» указывает на прерывание течения срока исковой давности в связи с совершением обществом с ограниченной ответственностью 2 «Западно-Уральская Транспортная Компания» (далее - общество «Западно- Уральская Транспортная Компания») платежей за должника.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«Евроинвестгрупп» (принципал) и First Sinta Corporation Limited (агент) заключен агентский договор от 02.04.2014, согласно которому агент обязуется осуществить организацию подписания договора уступки прав требования между обществом «Евроинвестгрупп» и Марк Рич Реал Эстейт ГмбХ, а также в случае подписания договора уступки осуществить расчеты с Марк Рич Реал Эстейт ГмбХ за уступаемое право требования по договору. В соответствии с пунктом 3.2 указанного договора вознаграждение выплачивается агенту на расчетный счет в течение 5 дней после поступления денежных средств на расчетный счет принципала от должника и третьих лиц, производящих расчет за должника, в том числе судебных приставов- исполнителей, если иное не оговорено сторонами дополнительным соглашением к договору. Согласно пункту 4.3 агентского договора от 02.04.2014 в случае нарушения принципалом срока уплаты вознаграждения и/или срока возмещения расходов, агент вправе предъявить принципалу требование об уплате неустойки в размере 0,1% от неуплаченной в срок суммы за каждый день просрочки. Между Марк Рич Реал Эстейт ГмбХ и обществом «Евроинвестгрупп» заключен договор уступки права требования от 24.04.2014, согласно условиям которого Марк Рич Реал Эстейт ГмбХ уступило, а общество «Евроинвестгрупп» приняло требования к открытому акционерному обществу «Порт Пермь» по договорам займа от 20.03.2009, от 25.05.2009, от 19.10.2009. Вступившим в законную силу решением Арбитражного суда Пермского края от 28.05.2014 по делу № А50-21442/2013 с открытого акционерного общества «Порт Пермь» в пользу Марк Рич Реал Эстейт ГмбХ (Швейцария) взыскано 129 047 580 рублей задолженности. Определением Арбитражного суда Пермского края от 06.04.2015 по делу № А50-21442/2013 произведена замена истца Марк Рич Реал Эстейт ГмбХ на правопреемника – общество «Евроинвестгрупп». Открытое акционерное общество «Порт Пермь» 25.04.2015 исполнило вступившее в законную силу решение Арбитражного суда Пермского края от 28.05.2014 по делу № А50-21442/2013. 3 Между First Sinta Corporation Limited (старый кредитор) и обществом «Кама шиппинг» (новый кредитор; ИНН 5902227672) заключен договор уступки права требования от 18.05.2015 № 01/У/2015, согласно которому старый кредитор передает требование к обществу «Евроинвестгрупп», принадлежащее ему на основании агентского договора от 02.04.2014, на сумму 118 723 773 рубля 65 копеек новому кредитору. Общество «Евроинвестгрупп» произвело частичную оплату задолженности обществу «Кама шиппинг» (ИНН 5902227672) в общей сумме 103 388 302 рубля 25 копеек, что подтверждается платежным поручением от 18.05.2015 № 01/У/2015. Между общество «Кама шиппинг» (ИНН 5902227672; старый кредитор) и обществом «Кама шиппинг» (ИНН 5906137268; новый кредитор) заключен договор уступки права требования от 09.01.2018 № 1/Ус/2018, в соответствии с условиями которого старый кредитор передает свое требование (право) к обществу «Евроинвестгрупп», принадлежащее ему на основании договора уступки права требования от 18.05.2015 № 01/У/2015 на сумму 15 335 471 рубль 40 копеек, новому кредитору. Обществом «Кама шиппинг» (ИНН 5906137268) направлена в адрес «Евроинвестгрупп» претензия от 22.12.2020 с требованием о погашении задолженности и уплате неустойки. Оставление претензии общества «Евроинвестгрупп» без удовлетворения, послужило основанием для обращения общества «Кама шиппинг»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199, 200,203,382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по основанию истечения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того, что первоначальный обладатель права по агентскому договору должен был узнать о нарушенном праве не позднее 01.05.2015, тогда как истец обратился в суд с требованиями только 13.01.2021. 4 Отклоняя ссылку заявителя жалобы на перерыв течения срока исковой давности, суды указали на отсутствие достаточных и достоверных доказательств того, что в пределах срока исковой давности должник совершал действия, свидетельствующие о признании долга. Из платежных поручений общества «Западно-Уральская Транспортная компания» от 12.02.2018 №57 на сумму 50 000 руб. и от 10.05.2018 №257 на сумму 200 000 руб. не следует,что оплата производилась по спорному агентскому договору либо по договору уступки права требования. Письмо ответчика без реквизитов, указанное в назначении платежа, в материалы дела не представлено. Суды также отметили, что истцом не представлены доказательства, свидетельствующие об исполнении пункта 2.3 договора уступки пав требования от 09.01.2018 №1/Ус/2018,касающегося направления уведомления о состоявшейся уступке должнику, что не позволило судами сделать вывод о том, что на момент спорных платежей ответчик знал о состоявшейся уступе права, а поэтому мог давать поручения каким-либо лицам осуществлять платежи в пользу нового кредитора (пункт 2 статьи 382 Гражданского кодекса ).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«Кама шиппинг»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