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Балакиной Кристины Игоревны должник обратилась в Арбитражный суд Нижегородской области с жалобой на действия (бездействие) финансового управляющего имуществом должника Ершова Олега Николаевича по организации и проведению торгов, признании открытых электронных торгов от 01.12.2020 в форме публичного предложения недействительными, признании недействительным договора купли-продажи от 06.01.2021 по результатам торгов в форме публичного предложения, заключенного между Балакиной К.И. и Ветровой Ириной Вадимовной. К участию в деле в качестве третьего лица, не заявляющего самостоятельных требований относительно предмета спора, привлечено акционерное общество «Сбербанк АСТ». Определением Арбитражного суда Нижегородской области от 02.06.2021 в удовлетворении заявления отказано. 2 Постановлением Первого арбитражного апелляционного суда от 30.08.2021 определение суда первой инстанции оставлено без изменения. Арбитражный суд Волго-Вятского округа постановлением от 15.11.2021 указанные судебные акты оставил без изменения. Балакина Кристина Игоревна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110, 138 Федерального закона от 26.10.2002 № 127-ФЗ «О несостоятельности (банкротстве)», статьями 168, 449 Гражданского кодекса Российской Федерации, пришли к выводу об отсутствии оснований для признания недействительными оспариваемых торгов и заключенного по их результатам договора купли-продажи, поскольку существенных нарушений порядка и процедуры проведения торгов по реализации имущества должника, а также нарушений прав и законных интересов заявителя не установлено.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Балакиной Кристине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