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Автушенко Александра Сергеевича финансовый управляющий имуществом должника Старикович Павел Викторович обратился в Арбитражный суд Приморского края с заявлением, уточненным в порядке статьи 49 Арбитражного процессуального кодекса Российской Федерации, о признании недействительным договора купли-продажи квартиры от 08.07.2017, заключенного между должником и Лагутиной Татьяной Владимировной, и применении последствий недействительности сделки. Определением Арбитражного суда Приморского края от 16.08.2021 договор признан недействительным, применены последствия недействительности сделки в виде обязания Лагутиной Т.В. возвратить в конкурсную массу должника спорную квартиру. Постановлением Пятого арбитражного апелляционного суда от 18.10.2021 определение суда первой инстанции оставлено без изменения. Арбитражный суд Дальневосточного округа постановлением от 07.12.2021 указанные судебные акты оставил без изменения. 2 Лагутина Татьяна Владимировна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положениями статьи 558 Гражданского кодекса Российской Федерации, пунктом 1 статьи 61.2 Федерального закона от 26.10.2002 № 127-ФЗ «О несостоятельности (банкротстве)», разъяснениями, содержащимися в пункте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совершение сделки в течение одного года до возбуждения производства по делу о банкротстве, при неравноценном встречном исполнении обязательства со стороны покупателя.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Лагутиной Татьяне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