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Зворыгин Александр Сергеевич обратился в Арбитражный суд Кировской области с иском к бывшему конкурсному управляющему обществом с ограниченной ответственностью «Лесопромышленная компания «Северный лес» (далее – Общество) Девятых Василию Геннадьевичу о взыскании 729 056 рублей 06 копеек задолженности по заработной плате, не выплаченной истцу как специалисту, привлеченному в деле о банкротстве для выполнения работ в должности главного бухгалтера Общества на основании трудового договора от 01.06.2015 № 1, и компенсаций, предусмотренных трудовым законодательством. Арбитражный суд Кировской области определением от 19.04.2021 передал дело в Кировский областной суд для направления его в суд общей юрисдикции, к подсудности которого оно отнесено законом. Второй арбитражный апелляционный суд постановлением от 14.05.2021 отменил указанное определение и направил дело на новое рассмотрение в Арбитражный суд Кировской области. Суд апелляционной инстанции квалифицировал требование Зворыгина А.С., адресованное бывшему конкурсному управляющему, как требование о взыскании убытков. Определением Арбитражного суда Кировской области от 11.08.2021, оставленным без изменения постановлением Второго арбитражного 2 апелляционного суда от 14.10.2021 и постановлением Арбитражного суда Волго- Вятского округа от 22.12.2021, в удовлетворении иска отказано по основанию истечения срока исковой давности.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ошибочность выводов судов об истечении срока исковой давности по заявленным требованиям.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Кировской области от 22.05.2014 по делу № А28-14527/2013 Общество признано несостоятельным (банкротом), в отношении его имущества открыто конкурсное производство, конкурсным управляющим должником утвержден Девятых В.Г. Общество в лице конкурсного управляющего Девятых В.Г. и Зворыгин А.С. подписали срочный трудовой договор от 22.05.2014 № 1, в соответствии с которым последний был принят для выполнения работы главного бухгалтера с вознаграждением 70 000 рублей. Зворыгин А.С., ссылаясь на невыплату ему в рамках дела о банкротстве заработной платы,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199, 200 Гражданского кодекса Российской Федерации (далее – Гражданский кодекс)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3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конкурсное производство в отношении Общества завершено определением от 24.06.2016, а соответственно, срок выплаты денежных средств Зворыгину А.С. наступил до указанной даты. Учитывая характер выполняемой Зворыгиным А.С. работы, суды пришли к выводу о том, что как главный бухгалтер Общества он знал и не мог не знать об обязанности конкурсного управляющего произвести соответствующие денежные выплаты к моменту завершения процедуры конкурсного производства. Исполняя обязанности главного бухгалтера Общества, Зворыгин А.С. должен был знать и о перечислении платежным поручением от 24.03.2016 № 6 денежных средств ответчику, а также о содержании отчета конкурсного управляющего от 13.06.2016, в котором указано на полное погашение текущих обязательств должника. При указанных обстоятельствах суды сделали правомерно признали , что срок исковой давности начал течь не позднее 24.06.2016 (дата завершения конкурсного производства), тогда как с настоящим иском Зворыгин А.С. обратился только 07.05.2020.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Зворыгина Александра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