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12.07.2021, оставленным без изменения постановлением Одиннадцатого арбитражного апелляционного суда от 17.09.2021, общество привлечено к административной 2 ответственности по части 3 статьи 14.43 Кодекса Российской Федерации об административных правонарушениях, и ему назначено наказание в виде штрафа в размере 700 000 рублей. Постановлением Арбитражного суда Поволжского округа от 17.12.2021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повторного совершения правонарушения в виде реализации продовольственных товаров с истекшим сроком годности.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3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Повторное совершение административного правонарушения, предусмотренного частью 2 настоящей статьи влечет ответственность по части 3 статьи 14.43 Кодекса Российской Федерации об административных правонарушениях. Оценив представленные доказательства, руководствуясь положениями Технического регламента Таможенного союза ТР ТС 021/2011 «О безопасности пищевой продукции», Федерального закона от 02.01.2000 № 29-ФЗ «О качестве и безопасности пищевых продуктов», суды пришли к выводу о наличии в действиях общества состава правонарушения, ответственность за совершение которого предусмотрена частью 3 статьи 14.43 Кодекса Российской Федерации об административных правонарушениях, признав, что действиях общества создают угрозу причинения вреда здоровью потребителей. Вина общества состоит в том, что им не были приняты все необходимые и достаточные меры для надлежащего исполнения обязательных требований при реализации продукции. Нарушений процедуры проведения проверки не выявлено.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