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Мохова Александра Геннадьевича должник обратился в Арбитражный суд Нижегородской области с заявлением об исключении из конкурсной массы жилого помещения, расположенного по адресу: Нижний Новгород, Автозаводский район, ул. Янки Купалы, д. 34, кв. 12. Определением Арбитражного суда Нижегородской области от 20.12.2020 в удовлетворении заявления должника отказано. Постановлением Первого арбитражного апелляционного суда от 10.08.2021 определение суда первой инстанции отменено и заявление должника удовлетворено. Арбитражный суд Волго-Вятского округа постановлением от 22.11.2021 постановление суда апелляционной инстанции оставил без изменения. Финансовый управляющий Лиганов Сергей Петрович обратился в Судебную коллегию Верховного Суда Российской Федерации с кассационной 2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Федерации, пунктами 54.1 и 78 Федерального закона от 16.07.1998 № 102-ФЗ «Об ипотеке (залоге недвижимости)» и, установив, что допущенное должником нарушение обеспеченного залогом обязательства незначительно и составляет менее пяти процентов от стоимости заложенного имущества, должник до признания его банкротом добросовестно исполнял кредитные обязательства перед банком, производил досрочные погашения по кредитному договору, у должника имеется достаточное количество подлежащего реализации имущества для погашения требований кредиторов, пришел к выводу о необходимости исключения спорного жилого помещения из конкурсной массы должника, предоставив на него исполнительский иммунитет.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и установленных фактических обстоятельств по обособленному спору,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Мохова Александра Геннадьевича - Лиганову Сергею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