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ходатайства, суд приходит к выводу о необходимости предоставления отсрочки уплаты государственной пошлины. Руководствуясь статьями 184 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обществом с ограниченной ответственностью «Реал-Север» ФИО1 удовлетворить. Предоставить обществу с ограниченной ответственностью «Реал-Север» отсрочку уплаты государственной пошлины в размере 3 000 рублей до окончания производства по его кассационной жалобе. Судья Е.С. Корнелюк Суд: Верховный Суд РФ (подробнее) Истцы: ООО "Реал-Север" (подробнее) Ответчики: ООО "ГЛАВСНАБ-ЮЖНОПОРТОВАЯ" (подробнее) Судьи дела: Корнелюк Е.С. (судья) (подробнее) Последние документы по делу: Определение от 3 марта 2022 г. по делу № А40-44952/2021 Определение от 13 января 2022 г. по делу № А40-44952/2021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