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индивидуальный предприниматель ФИО1 (далее – предприниматель) обратился в Арбитражный суд Ростовской области с иском к Ростовской таможне (далее – таможенный орган) о взыскании убытков в размере 30 000 рублей, связанных с рассмотрением дела об оспаривании постановления таможенного органа о привлечении к административной ответственности, предусмотренной частью 6 статьи 12.21.1 Кодекса Российской Федерации об административных правонарушения (далее – КоАП РФ). Решением Арбитражного суда Ростовской области от 16.03.2021 предпринимателю отказано в удовлетворении иска. Постановлением Пятнадцатого арбитражного апелляционного суда от 10.06.2021 решение суда первой инстанции отменено, исковые требования предпринимателя удовлетворены. Арбитражный суд Северо-Кавказского округа постановлением от 02.09.2021 оставил без изменения постановление суда апелляционной инстанции. Таможенный орган обратился в Верховный Суд Российской Федерации с кассационной жалобой на указанные постановления суда апелляционной инстанции и суда округа, в которой просит их отменить, оставив в силе решение суда первой инстанции. Письмом судьи Верховного Суда Российской Федерации от 10.01.2022 были истребованы материалы дела из Арбитражного суда Ростовской области.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по материалам истребованного дела доводов кассационной жалобы и принятых по делу судебных актов таких оснований для передачи указанной жалобы для рассмотрения в судебном заседании Судебной коллегии по экономическим спорам Верховного Суда Российской Федерации не установлено. Как следует из материалов дела, постановлением таможенного органа от 02.10.2019 № 10313000-2710/2019 предприниматель привлечен к административной ответственности, предусмотренной частью 6 статьи 12.21.1 КоАП РФ, с назначением наказания в виде административного штрафа в размере 450 000 рублей. Не согласившись с указанным постановлением таможенного органа, предприниматель оспорил его в Красносулинском районном суде Ростовской области. Решением от 13.01.2020 по делу № 12-12/2020 Красносулинский районный суд Ростовской области изменил оспариваемое постановление таможенного органа путем переквалификации действий предпринимателя с части 6 статьи 12.21.1 КоАП РФ на часть 7 статьи 12.21.1 КоАП РФ с назначением наказания в виде административного штрафа 50 000 рублей. Полагая, что понесенные при оспаривании постановления таможенного органа в Красносулинском районным суде Ростовской области расходы на оплату услуг представителя по договору от 10.10.2019 № 12/2019, заключенному с ФИО2, являются убытками, предприниматель обратился в арбитражный суд с настоящим заявлением. Отказывая предпринимателю в удовлетворении заявленных требований суд первой инстанции пришел к выводу о том, что судебные расходы, понесенные предпринимателем на оплату услуг представителя в рамках оспаривания постановления таможенного органа об административном правонарушении возмещению не подлежат, поскольку решением Красносулинского районного суда Ростовской области от 13.01.2020 по делу № 12-12/2020 в действиях предпринимателя установлен состав административного правонарушения, а факт изменения Красносулинским районным судом Ростовской области квалификации совершенного предпринимателем административного правонарушения в сторону смягчения ответственности, не свидетельствует о наличии оснований для вывода о принятии судебного акта в пользу предпринимателя. Суд апелляционной инстанции отменил решение суда первой инстанции и удовлетворил требования предпринимателя, указав на то, что в рассматриваемом случае в рамках дела об оспаривании постановления таможенного органа о привлечении предпринимателя к административной ответственности существенное значение для предпринимателя имела произведенная судом переквалификация вмененного правонарушения, повлекшая снижение назначенного административного штрафа в размере 450 000 рублей до 50 000 рублей. Учитывая изложенное, принимая во внимание обстоятельства, связанные с рассмотрением в Красносулинском районном суде Ростовской области дела об оспаривании постановления таможенного органа, проанализировал объем и характер трудовых затрат представителя, сложившуюся в регионе стоимость оплаты услуг представителей, категории и сложность спора, обобщения гонорарной практики, суд апелляционной инстанции пришел к выводу о наличии оснований для взыскания с таможенного органа в пользу предпринимателя убытков, понесенных предпринимателем при оплате услуг представителя, в сумме 30 000 рублей, посчитав их размер обоснованным и подтвержденным. Суд округа согласился с указанными выводами и оставил без изменения постановление суда апелляционной инстанции. Обжалуя судебные акты в Верховный Суд Российской Федерации, таможенный орган приводит доводы о том, что при рассмотрении дела в Красносулинском районном суде Ростовской области предприниматель не просил о переквалификации деяния, решением Красносулинского районного суда Ростовской области предприниматель признан виновным в совершении административного правонарушения, а произведенная судом переквалификация деяния, в результате которого размер назначенного административного штрафа был снижен до 50 000 рублей, не может свидетельствовать о наличии у предпринимателя оснований для взыскания с таможенного органа спорных убытков. Вместе с тем указанные доводы таможенного органа являлись предметом рассмотрения судов и получили надлежащую правовую оценку применительно к установленным обстоятельствам, связанным с тем, что неправильная квалификация таможенным органом совершенного предпринимателем деяния привела к применению в отношении предпринимателя штрафа в размере 450 000 рублей и послужила основанием для обращения предпринимателя в Красносулинский районный суд Ростовской области. Как следует из решения Красносулинского районного суда Ростовской области от 13.01.2020 по делу № 12-12/2020, обжалуя постановление таможенного органа, предприниматель ссылался на то, что совершенное им деяние подлежит квалификации по части 7 статьи 12.21.1 КоАП РФ, и привлечение его к ответственности по части 6 статьи 12.21.1 КоАП РФ является незаконным. Доводы предпринимателя об отсутствии в его действиях состава административного правонарушения, предусмотренного частью 6 статьи 12.21.1 КоАП РФ и о необходимости квалификации его действий по части 7 статьи 12.21.1 КоАП РФ признаны судом обоснованными, в связи с чем суд произвел переквалификацию вмененного таможенным органом предпринимателю правонарушения с части 6 статьи 12.21.1 КоАП РФ на часть 7 статьи 12.21.1, что повлекло снижение назначенного предпринимателю таможенным органом административного штрафа в размере 450 000 рублей до 50 000 рублей. Доводы таможенного органа были рассмотрены судами и отклонены, как противоречащие содержанию судебного акта суда общей юрисдикции. Несогласие таможенного органа с толкованием судами норм законодательства применительно к установленным фактическим обстоятельствам дела в силу статьи 2916 Арбитражного процессуального кодекса Российской Федерации не свидетельствует о наличии оснований для пересмотра обжалуемых судебных актов в порядке кассационного производства. С учетом изложенного приведенные таможенным органом в жалобе доводы не свидетельствуют о существенных нарушениях судами норм материального права и (или) норм процессуального права, повлиявших на исход дела, и не могут быть признаны достаточным основанием для пересмотра обжалуемых судебных актов в кассационном порядке. Таким образом, основания для передачи жалобы таможенного органа для рассмотрения в судебном заседании Судебной коллегии по экономическим спорам Верховного Суда Российской Федерации обжалуемых судебных актов в порядке кассационного производства отсутствуют. На основании изложенного и руководствуясь статьями 2911, 2916, 2918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А.Г.Першутов Суд: Верховный Суд РФ (подробнее) Ответчики: Ростовская таможня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