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Решетникова Д.Ю. к субсидиарной ответственности по обязательствам должника. Определением Арбитражного суда города Москвы от 31.03.2021 заявление удовлетворено, с Решетникова Д.Ю. взыскано 5 714 817 рублей 89 копеек. Постановлением Девятого арбитражного апелляционного суда от 30.06.2021 отменено определение суда первой инстанции от 31.03.2021, отказано в удовлетворении заявления. Постановлением Арбитражного суда Московского округа от 27.10.2021 отменено постановление апелляционного суда от 30.06.2021, оставлено в силе определение суда первой инстанции от 31.03.2021. В кассационной жалобе, поданной в Верховный Суд Российской Федерации, заявитель просит оставить в силе указанное постановление апелляционного суда. Исходя из содержания настоящей жалобы, заявитель не согласен с определением суда первой инстанции и постановлением суда округа.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2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Заявитель полагает, что такого рода существенные нарушения норм права при рассмотрении настоящего спора были допущены судами первой инстанции и округа. Материалы дела истребованы из Арбитражного суда города Москвы. Удовлетворено ходатайство заявителя о приостановлении исполнения обжалуемого определения суда первой инстанции от 31.03.2021 до окончания кассационного производства по настоящей жалобе в Верховном Суде Российской Федерации. При изучении доводов кассационной жалобы по материалам истребованного дела,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19.02.2019 Мозгин Леонид Дмитриевич обратился в суд с заявлением о признании должника банкротом. Решением Арбитражного суда города Москвы от 26.09. 2019 должник признан несостоятельным, открыто конкурсное производство, конкурсным управляющим утверждён Бубукин Валентин Александрович. В реестр требований кредиторов включены требования в общем размере 5 714 817 рублей 89 копеек, из которых 4 911 рублей 10 копеек составляют требования Федеральной налоговой службы, а остальное – требования Мозгина Л.Д., основанные на неисполнении должником решений его единственного участника (Мозгина Л.Д.) по выплате дивидендов, признанные обоснованными в рамках дела № А40-151161/2016 Арбитражного суда города Москвы. Заявление конкурсного управляющего должником о привлечении Решетникова Д.Ю. к субсидиарной ответственности по обязательствам должника мотивировано неисполнением ответчиком обязанности по передаче конкурсному управляющему документации должника, в связи с чем существенно затруднено формирование конкурсной массы. Привлекая Решетникова Д.Ю. к субсидиарной ответственности, суд первой инстанции руководствовался положениями подпункта 2 пункта 2 статьи 61.11, статьёй 126 Федерального закона от 26.10.2002 № 127-ФЗ «О несостоятельности (банкротстве)» (далее - Закон о банкротстве) и исходил из неисполнения ответчиком данной обязанности, признав наличие оснований для его привлечения к субсидиарной ответственности в размере 5 714 817 рублей 89 копеек. Отменяя определение суда первой инстанции, апелляционный суд указал, что в конкретных обстоятельствах подача и поддержание заявления о привлечении к субсидиарной ответственности Решетникова Д.Ю. является злоупотреблением правом со стороны кредитора Мозгина Л.Д. и конкурсного управляющего, в связи с чем данные действия не могут подлежать судебной 3 защите, а требования Мозгина Л.Д. на основании абзаца третьего пункта 11 статьи 61.11 Закона о банкротстве не подлежат включению в состав субсидиарной ответственности. Отменяя постановление апелляционного суда, суд округа согласился с выводами суда первой инстанции о наличии оснований для привлечения Решетникова Д.Ю. к субсидиарной ответственности по обязательствам должника. Выражая несогласие с выводами судов первой инстанции и округа, заявитель поддерживает судебный акт апелляционного суда и указывает об отсутствии причинно-следственной связи между действиями (бездействием) Решетникова Д.Ю. и неисполнением должником обязательств перед Мозгиным Л.Д., а также о том, что требования последнего не подлежат включению в состав субсидиарной ответственности. Приведённые заявителем в кассационной жалобе доводы заслуживают внимания и требуют проверки в судебном заседании, поэтому настоящую жалобу с делом следует передать на рассмотрение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Решетникова Данилы Юрьевича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31 марта 2022 года на 14 часов 30 минут, в помещении суда по адресу: Москва, улица Поварская, дом 15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