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27.05.2021, оставленным без изменения постановлением Двенадцатого арбитражного апелляционного суда от 08.09.2021, арбитражный управляющий привлечен к административной ответственности, предусмотренной частью 3.1 статьи 14.13 2 Кодекса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Поволжского округа от 16.11.2021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установленных законодательством о несостоятельности (банкротстве), повторно.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3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Установив, что арбитражным управляющим допущено нарушение требований пункта 7 статьи 12 Федерального закона от 26.10.2002 № 127-ФЗ «О несостоятельности (банкротстве)», суды пришли к выводу о наличии в его действиях состава правонарушения, ответственность за которое предусмотрена частью 3.1 статьи 14.13 Кодекса Российской Федерации об административных правонарушениях, признав, что неисполнение арбитражным управляющим требований законодательства о банкротстве допущено повторно в течение периода, когда арбитражный управляющий считался подвергнутым административному наказанию. Вина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Существенные нарушения процедуры привлечения к административной ответственности отсутствуют, протокол составлен уполномоченным должностным лицом в соответствии с пунктом 10 части 2 статьи 28.3 Кодекса Российской Федерации об административных правонарушениях. Иные приведенные в жалобе доводы подлежат отклонению, с учетом неправильного токования заявителем статей 4.3 и 4.6 Кодекса Российской Федерации об административных правонарушениях, а также с учетом основных задач конкурсного производства и особого публично-правового статуса арбитражного управляющего. 4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