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Бабкин Олег Петрович обратился в суд с заявлением о взыскании солидарно с общества с ограниченной ответственностью «Управляющая компания «РегионТеплоЭнерго» (далее – общество), Жичкина П.П., Петрикова А.Г., Морковского М.Н. убытков в размере 309 943 836 рублей 98 копеек. Определением Арбитражного суда Самарской области от 03.02.2019, оставленным без изменения постановлением Одиннадцатого арбитражного апелляционного суда от 28.05.2020, требования удовлетворены частично, с общества взысканы убытки в размере 27 307 860 рублей, отказано в удовлетворении остальной части требований к обществу, отказано в удовлетворении требований к Жичкину П.П., Петрикову А.Г., Морковскому М.Н. Постановлением Арбитражного суда Поволжского округа от 24.09.2020 определение суда первой инстанции от 03.02.2020 и постановление апелляционного суда от 28.05.2020 в части отказа в удовлетворении требований отменены, обособленный спор в указанной части направлен на новое рассмотрение в Арбитражный суд Самарской области. 2 При новом рассмотрении определением Арбитражного суда Самарской области от 30.06.2021, оставленным без изменения постановлением Одиннадцатого арбитражного апелляционного суда от 13.09.2021, с Жичкина П.П., Петрикова А.Г., Морковского М.Н. солидарно взысканы убытки в размере 309 943 836 рублей 98 копеек, с общества взысканы убытки в размере 282 635 976 рублей 98 копеек. Постановлением Арбитражного суда Поволжского округа от 30.11.2021 изменены определение суда первой инстанции от 30.06.2021 и постановление апелляционного суда от 13.09.2021, резолютивная часть определения дополнена указанием на взыскание убытков в общем размере 309 943 836 рублей 98 копеек с Жичкина П.П., Петрикова А.Г., Морковского М.Н. и общества в солидарном порядке. В кассационных жалобах, поданных в Верховный Суд Российской Федерации, заявители просят отменить указанные судебные акты, принять новый судебный акт об отказе в удовлетворении требований.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положениями статей 10, 15, 53 и 53.1, 1080 Гражданского кодекса Российской Федерации, исходя из доказанности причинно-следственной связи между действиями (бездействием) указанных лиц и убытками на стороне должника и его кредиторов в заявленном размере, пришли к выводу о наличии оснований для удовлетворения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заявителей, в том числе касающиеся двойного взыскания и срока исковой давности, были предметом рассмотрения суда округа и получили надлежащую оценку.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3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 для рассмотрения в судебном заседании Судебной коллегии Верховного Суда Российской Федерации отказано, оснований для удовлетворения ходатайств заявителей о приостановлении исполнения обжалуемых судебных актов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Морковскому Михаилу Николаевичу, Петрикову Андрею Геннадьевичу и Жичкину Павлу Петровичу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Ходатайства Морковского Михаила Николаевича и Жичкина Павла Петровича о приостановлении исполнения определения Арбитражного суда Самарской области от 30.06.2021 по делу № А55-32949/2017, оставленного без изменения постановлением Одиннадцатого арбитражного апелляционного суда от 13.09.2021 и постановление Арбитражного суда Поволжского округа от 30.11.2021 по тому же делу,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