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унитарное предприятие Республики Крым «Крымские морские порты» в лице филиала «Керченский торговый порт» (далее – Предприятие) обратилось в Арбитражный суд Республики Крым с иском, уточненным в порядке статьи 49 Арбитражного процессуального кодекса Российской Федерации (далее – АПК РФ), к индивидуальному предпринимателю Шаталову Эдуарду Владимировичу (далее – Предприниматель) о взыскании: задолженности по договору от 31.12.2015 № 177-Д-КТП-15 (навигационный сбор) в размере 9 375,72 рублей, пени в размере 8 450,38 рублей по состоянию на 31.08.2020, с последующим ее начислением, начиная с 01.09.2020 в размере 0,1% за каждый день просрочки на сумму основного долга по день фактической его уплаты; задолженности по договору от 31.12.2015 № 177-Д-КТП-15 (канальный сбор в режиме забровочного плавания) в размере 1 147 485,56 рублей, пени в размере 1 651 136,14 рублей по состоянию на 31.08.2020, с последующим ее начислением, начиная с 01.09.2020 в размере 0,1% за каждый день просрочки на сумму основного долга по день фактической его уплаты; задолженности по договору от 31.12.2015 № 177-Д-КТП-15 (канальный сбор) в размере 2 42 828,87 рублей, пени в размере 40 528,96 рублей по состоянию на 31.08.2020, с последующим ее начислением, начиная с 01.09.2020 в размере 0,1% за каждый день просрочки на сумму основного долга по день фактической его уплаты; пени за несвоевременную оплату счетов по договору от 31.12.2015 № 177-Д-КТП-15 в размере 200 048,93 рублей. Решением Арбитражного суда Республики Крым от 28.04.2021, оставленным без изменения постановлением Двадцать первого арбитражного апелляционного суда от 16.07.2021 и постановлением Арбитражного суда Центрального округа от 12.11.2021,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им были представлены документы, подтверждающие, что спорные суда не проходили транзитом через Керчь-Еникальский канал. Также Предприниматель ссылается на допущенные судами процессуальные нарушения.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Предприниматель (заказчик) и Предприятие (исполнитель) заключили договор от 31.12.2015 № 177-Д-КТП-15 (далее – договор), по условиям которого исполнитель принимает на себя обязательства по оказанию услуг судам под флагом Российской Федерации и под флагом иностранных государств при транзитном проходе Керчь-Еникальского канала (далее – канал), начислению и взиманию в этой связи обязательных портовых сборов, других обязательных платежей, установленных действующим законодательством Российской Федерации и иными нормативными актами, а также установленными исполнителем в пределах своей компетенции, а заказчик обязуется оплатить эти услуги в соответствии с условиями настоящего договора. Согласно пункту 4.3 договора исполнитель на основании заявки заказчика, поданной в соответствии с пунктами 3.2, 3.3 договора, оформляет счет и передает его по электронной почте на адрес заказчика, указанный в настоящем договоре. В случае отсутствия заявки заказчика исполнитель оставляет за собой право выставления счета по фактическому пользованию услугой транзитного прохода канала. Если услуга не будет оплачена по выставленному счету, исполнитель имеет право обратиться в арбитражный суд. 3 Заказчик обязан получить оригинал счета на бумажном носителе в течение 5 рабочих дней от даты прохода судном канала. При неполучении заказчиком счета в указанный период, счет отправляется по почте заказным письмом, при этом, дата отправки, указанная на почтовом штампе (лист отслеживания Почты России), считается датой получения счета. Претензии по счетам рассматриваются исполнителем только в течение пяти банковских дней от даты получения счета. По истечении указанного времени, счет считается окончательно принятым и корректировке не подлежит (пункты 5.6, 5.7 договора). Истец, указав на прохождение судов из Черного в Азовское море под агентированием Предпринимателя с использованием канала, направил в адрес ответчика счета об оплате канального и навигационного сборов. Отказ Предпринимателя от оплаты задолженности послужил основанием для обращения Общества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309, 310, 329, 330, 424, 779, 781 Гражданского кодекса Российской Федерации, статьями 17, 18, 19 Федерального закона от 08.11.2007 № 261-ФЗ «О морских портах в Российской Федерации и о внесении изменений в отдельные законодательные акты Российской Федерации», постановлением Правительства Российской Федерации от 23.04.2008 № 293 «О государственном регулировании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путей», приказом ФАС России от 10.03.2016 № 222/16 «Об утверждении ставок портовых сборов за услуги, оказываемые ГУП РК «КМП» в морском порту Керчь», Правилами применения ставок портовых сборов в морских портах Российской Федерации, утвержденных приказом ФАС России от 10.03.2016 № 223/16, суды удовлетворили требования, придя к правомерному выводу об обоснованности начислении Предпринимателю сборов, установив прохождении судами канала.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Шаталова Эдуарда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