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«РН-Снабжение» (далее - общество) обратилось в Арбитражный суд Ханты-Мансийского автономного округа - Югры с иском к акционерному обществу «ОДК-Газовые турбины» (далее - компания) о взыскании 175 560 895 руб. 37 коп. неустойки за нарушение сроков поставки товара по договору поставки материально-технических ресурсов от 20.02.2016 № РСН0637/16, 221 923 046 руб. 31 коп. штрафа за поставку некачественного, некомплектного товара. Решением Арбитражного суда Ханты-Мансийского автономного округа - Югры от 06.02.2020, оставленным без изменения постановлением Восьмого арбитражного апелляционного суда от 27.05.2020, с компании в пользу общества взыскано 52 720 990 руб. неустойки, в удовлетворении остальной части исковых требований отказано. Постановлением Арбитражного суда Западно-Сибирского округа от 10.09.2020 решение суда первой инстанции и постановление суда 2 апелляционной инстанций отменены в части отказа в удовлетворении исковых требований о взыскании 221 923 046 руб. 31 коп. штрафа, распределения судебных расходов. В отмененной части дело направлено на новое рассмотрение в Арбитражный суд Ханты-Мансийского автономного округа - Югры. В остальной части судебные акты оставлены без изменения. Принятым при новом рассмотрении дела решением Арбитражного суда Ханты-Мансийского автономного округа - Югры от 02.03.2021, оставленным без изменения постановлением Восьмого арбитражного апелляционного суда от 10.05.2021 и постановлением Арбитражного суда Западно-Сибирского округа от 27.10.2021, в удовлетворении исковых требований общества о взыскании штрафа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протолковав условия заключенного сторонами договора, руководствуясь статьями 330, 431, 456, 469, 470, 471, 476, 479, 480, 482, 506, 518 Гражданского кодекса Российской Федерации, суды первой и апелляционной инстанций не установили оснований для взыскания с компании (поставщик) штрафа, исходя из неподтвержденности обществом (покупатель) факта поставки компанией оборудования с недостатками, которые возникли до передачи товара покупателю, в частности, носят производственный характер либо по иным причинам относятся к обстоятельствам, за которые отвечает поставщик. С указанными выводами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3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«РН-Снабжение»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