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19.05.2014 с закрытого акционерного общества «Дельтаком» в пользу общества с ограниченной ответственностью «Частное охранное агентство «Барс» взыскано 125 000 рублей задолженности по договору от 01.02.2011 № 03/11 и 4 750 рублей в возмещение судебных расходов по уплате государственной пошлины. На основании вступившего в законную силу судебного акта взыскателю 05.08.2014 выдан исполнительный лист. Общество с ограниченной ответственностью «Частное охранное агентство «Барс» обратилось в Арбитражный суд Иркутской области с заявлением о выдаче дубликата исполнительного листа. Определением Арбитражного суда Иркутской области от 12.07.2021 в удовлетворении заявления отказано. Постановлением Четвертого арбитражного апелляционного суда от 14.09.2021 определение суда первой инстанции отменено и заявление удовлетворено, выдан дубликат исполнительного листа. 2 Арбитражный суд Восточно-Сибирского округа постановлением от 15.12.2021 постановление суда апелляционной инстанции оставил без изменения. Акционерное общество «Дельтаком»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о выдаче дубликата исполнительного листа, суд апелляционной инстанции руководствовался статьями 321, 323 Арбитражного процессуального кодекса Российской Федерации, признал доказанным факт утраты исполнительного документа и установил, что взыскателем не был пропущен срок предъявления исполнительного листа к исполнению.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3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«Дельтаком»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