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09.03.2021 заявление удовлетворено. Восьмой арбитражный апелляционный суд постановлением от 29.06.2021 отменил определение от 09.03.2021 и в удовлетворении заявления отказал. Арбитражный суд Западно-Сибирского округа постановлением от 27.10.2021 отменил определение от 09.03.2021 и постановление апелляционного суда от 29.06.2021 и направил спор на новое рассмотрение в Арбитражный суд Омской области. В кассационной жалобе Карпенко Д.М. просит об отмене постановления окружного суда,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необходимых для правильного разрешения спора обстоятельств,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Карпенко Д.М.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