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«Национальные рыбные ресурсы» (далее – Предприятие) обратилось в Арбитражный суд Калининградской области с иском к ФИО1 о взыскании 524 944 рублей убытков в порядке субсидиарной ответственности. В свою очередь, ФИО1 обратился со встречными требованиями о взыскании 2 204 000 рублей убытков.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1 по Калининградской области, Министерство сельского хозяйства Российской Федерации, Федеральное агентство по управлению государственным имуществом, Министерство финансов Российской Федерации, Федеральное казначейство, федеральное государственное бюджетное учреждение «Администрация морских портов Балтийского моря». Решением Арбитражного суда Калининградской области от 26.02.2021, оставленным без изменения постановлением Тринадцатого арбитражного апелляционного суда от 02.06.2021 и постановлением Арбитражного суда Северо-Западного округа от 18.10.2021, в удовлетворении первоначального и встречного исков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первоначального иска, ссылаясь на существенное нарушение судами норм материального и процессуального права. В обоснование доводов жалобы заявитель указывает, что представленные доказательства подтверждают неразумность действий (бездействия) директора и учредителя общества с ограниченной ответственностью «Намиба» (далее – Общество) ФИО1, которые привели к тому, что Общество стало неспособным исполнять обязательства перед кредиторами, а после к ликвидации названного юридического лица.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администрацией Октябрьского района г. Калининграда 29.08.2002, единственным участником которого и его генеральным директором являлся ФИО1 Предприятие в лице Калининградского филиала владеет на праве хозяйственного ведения недвижимым имуществом – гидротехническими сооружениями, расположенными по адресу: &lt;...&gt; (производственный и судоремонтные причалы, Восточный мол). Согласно договору от 01.09.2013 № КФ-20/07, заключенному между Обществом (заказчиком) и Предприятием в лице Калининградского филиала (исполнителем), Предприятие предоставляет услуги по постановке (стоянке) и отстою судов, владельцем и/или представителем которых является заказчик, а также иные услуги по обслуживанию судов у причалов удаленного морского терминала «Пионерский» Калининградского морского порта, а заказчик принимает и оплачивает услуги по тарифам исполнителя. В соответствии с условиями договора исполнитель оказывает заказчику услуги по портовому обслуживанию принадлежащих Обществу рыбопромысловых судов ТБ-0026 и ТБ-Луч06. В обоснование требований Предприятие указало, что в период с 28.02.2017 по 30.04.2019 у Общества образовалась задолженность за оказанные услуги в размере 524 944 рубле; указанный долг не погашен. Кроме того, принадлежащие Обществу рыбопромысловые суда до настоящего времени занимают причал, что не позволяет Предприятию использовать сооружение. Общество 04.04.2019 исключено из Единого государственного реестра юридических лиц (далее – ЕГРЮЛ) в связи с наличием в реестре сведений о юридическом лице, в отношении которых внесена запись о недостоверности (ГРН 2193926171239). Полагая, что невозможность взыскания образовавшейся задолженности произошла в связи с недобросовестным поведением генерального директора и единственного учредителя Общества ФИО1, который не возразил против исключения юридического лица из ЕГРЮЛ, не инициировал его банкротство при наличии непогашенной задолженности, Предприятие обратилось в арбитражный суд с первоначальным иском. Исследовав и оценив по правилам статьи 71 АПК РФ представленные доказательства, руководствуясь статьями 15 , 53.1 Гражданского кодекса Российской Федерации (далее – Гражданский кодекс), пунктом 3.1 статьи 3 Федерального закона от 08.02.1998 № 14-ФЗ «Об обществах с ограниченной ответственностью» (далее – Закон № 14-ФЗ) 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не установив недобросовестности либо неразумности действий ответчика, повлекших неисполнение Обществом обязательств по уплате задолженности. По смыслу статей 53.1 ,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Наличие у Общества, впоследствии исключенной из ЕГРЮЛ, непогашенной задолженности, само по себе не может являться бесспорным доказательством вины ответчика. Кроме того, судебными инстанциями отмечено, что задолженность Общества перед Предприятием возникла до 28.06.2017, то до есть до вступления в законную силу положений пункта 3.1 статьи 3 Закона № 14-ФЗ, в связи с чем основания для применения данной нормы в отношении ФИО1 отсутствуют.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«Национальные рыбные ресурсы»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ФГУП "Национальные рыбные ресурсы" (подробнее) ФГУП "Национальные рыбные ресурсы" в лице "Калининградский морской рыбный порт" - Калининградский филиал (подробнее) Ответчики: ООО директор и учредитель "Намиба" - Ковалев Алексей Михайлович (подробнее) Иные лица: Межрайонная ИФНС №1 по Калининградской области (подробнее) Министерство сельского хозяйства Российской Федерации (подробнее) Министерство финансов Российской Федерации (подробнее) ФГБУ "Администрация морских портов Балтийского моря" (подробнее) Федеральное агентство по рыболовству (подробнее) Федеральное агентство по управлению государственным имуществом (подробнее) Федеральное казначейство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