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Кондратенко Натальи Владимировны финансовый управляющий имуществом должника Зырянова (Круглова) О.В. обратилась в Арбитражный суд Тюменской области с ходатайством о завершении процедуры реализации имущества гражданина. Определением от 24.06.2021 Арбитражный суд Тюменской области завершил процедуру реализации имущества должника и отказал в применении в отношении должника правила об освобождении от дальнейшего исполнения обязательств в части суммы 5 151 173 рубля 69 копеек; в остальной части должник освобожден от дальнейшего исполнения требований кредиторов, за исключением требований кредиторов, предусмотренных пунктами 4 и 5 статьи 213.28 Федерального закона от 26.10.2002 № 127-ФЗ «О несостоятельности (банкротстве)», требований, о наличии которых кредиторы не знали и не должны были знать к моменту принятия определения о завершении реализации имущества гражданина. Постановлением Восьмого арбитражного апелляционного суда от 02.09.2021 определение суда первой инстанции оставлено без изменения. 2 Арбитражный суд Западно-Сибирского округа постановлением от 23.11.2021 указанные судебные акты оставил без изменения. Кондратенко Наталья Владимировна обратилась в Судебную коллегию Верховного Суда Российской Федерации с кассационной жалобой на принятые по делу судебные акты в части отказа в применении правила об освобождении должника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пунктом 4 статьи 213.28 Федерального закона от 26.10.2002 № 127-ФЗ «О несостоятельности (банкротстве)» и исходили из недобросовестного поведения должника и выведения ликвидного имущества по оспоренным сделкам с целью причинения вреда имущественным правам кредиторов.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обособленному спору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Кондратенко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