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предприятием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«Ремонтно-строительное управление Министерства внутренних дел Российской Федерации» удовлетворить. Предоставить федеральному государственному унитарному предприятию «Ремонтно-строительное управление Министерства внутренних дел Российской Федерации»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