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06.02.2020 Рожков Игорь Анатольевич признан несостоятельным (банкротом), в отношении него введена процедура реализации имущества гражданина. Определением Арбитражного суда Курганской области от 06.02.2020 финансовым управляющим имуществом должника утвержден Лапузин Андрей Викторович. Финансовый управляющий обратился в Арбитражный суд Курганской области с заявлением о признании недействительной сделкой выход Рожкова И.А. из состава участников общества с ограниченной ответственностью «Паритетстрой45» с размером доли 50% уставного капитала и применении последствий недействительности сделки. Определением Арбитражного суда Курганской области от 19.01.2021 к участию в споре в качестве третьего лица, не заявляющего самостоятельных требований относительно предмета спора, привлечен конкурсный кредитор Волков Игорь Викторович. 2 Определением Арбитражного суда Курганской области от 15.02.2021 в удовлетворении заявления отказано. Постановлением Восемнадцатого арбитражного апелляционного суда от 19.07.2021 определение суда первой инстанции оставлено без изменения. Арбитражный суд Уральского округа постановлением от 22.10.2021 указанные судебные акты оставил без изменения. Волков Игорь Викторович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2 статьи 61.2, статьей 61.7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недоказанности заявителем наличия совокупности обстоятельств, необходимой для признания сделки недействительной как совершенной с целью причинения вреда имущественным правам кредиторов. В частности, суды установили, что выплата стоимости доли произведена, денежные средства поступили на счет должника в процедуре реализации имущества гражданина, доказательств того, что должник получил неравноценное встречное предоставление по сделке, не представлено, отсутствуют доказательства положительного эффекта от признания сделки 3 недействительной и возврата в конкурсную массу доли в размере 50% уставного капитала с учетом расходов на проведение торгов.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Волкову Игорю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