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города Спасска-Дальнего (далее – прокурор) обратился в Арбитражный суд Приморского края с заявлением о привлечении главы крестьянского (фермерского) хозяйства ФИО1 (далее – ФИО1) к административной ответственности, предусмотренной частью 4 статьи 14.13 Кодекса Российской Федерации об административных правонарушениях (далее – КоАП РФ). Решением Арбитражного суда Приморского края от 01.04.2021, оставленным без изменения постановлением Пятого арбитражного апелляционного суда от 24.05.2021, ФИО1 привлечен к административной ответственности, предусмотренной частью 4 статьи 14.13 КоАП РФ, с назначением наказания в виде административного штрафа в размере 40 000 рублей. Арбитражный суд Дальневосточного округа постановлением от 24.08.2021 оставил без изменения решение суда первой инстанции и постановление суда апелляционной инстанции. ФИО1 обратился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20.12.2021 были истребованы материалы дела из Арбитражного суда Приморского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Федерального закона от 26.10.2002 № 127-ФЗ «О несостоятельности (банкротстве)», суды пришли к выводу о наличии в действиях ФИО1 состава административного правонарушения, ответственность за которое установлена частью 4 статьи 14.13 КоАП РФ, и удовлетворили заявление прокурора. Обжалуя судебные акты в Верховный Суд Российской Федерации, ФИО1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ФИО1 вмененного правонарушения. Несогласие Стефановича Д.А.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ФИО1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ФИО1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ФИО1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Прокуратура г. Спасска-Дальнего (подробнее) Ответчики: ГЛАВА КРЕСТЬЯНСКОГО (ФЕРМЕРСКОГО) ХОЗЯЙСТВА СТЕФАНОВИЧ ДМИТРИЙ АНДРЕЕВИЧ (подробнее) Иные лица: Верховный Суд Российской Федерации (подробнее) ОСП по городскому округу Спасск-Дальнему и Спасскому муниципальному району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