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19.05.2020 возбуждено производство по делу о несостоятельности (банкротстве) Шипицина Сергея Анатольевича. Определением Арбитражного суда Самарской области от 30.07.2021 удовлетворены заявления Банка «Возрождение» (ПАО) и ПАО «Восточный экспресс банк» о признании результатов первого собрания кредиторов, оформленных протоколом от 19.02.2021, недействительными. Постановлением Одиннадцатого арбитражного апелляционного суда от 11.10.2021 определение суда первой инстанции оставлено без изменения. Финансовый управляющий имуществом должника Бакина Валерия Александровна обратилась в Судебную коллегию Верховного Суда Российской Федерации с кассационной жалобой на принятые судебные акты в части 2 признания результатов первого собрания кредиторов недействительными,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суды руководствовались положениями статей 12, 15, 71, 72 Федерального закона от 26.10.2002 № 127-ФЗ «О несостоятельности (банкротстве)» и исходили из того, что на момент проведения первого собрания кредиторов должника не были рассмотрены требования иных (помимо Банка ВТБ (ПАО) кредиторов, которые в случае их включения в реестр имели бы право участвовать в собрании и голосовать по вопросам повестки дня. При этом судами установлено, что участие потенциальных кредиторов могло повлиять на принятие первым собранием кредиторов решений, относящихся к его компетенции.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Бакиной Валерии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