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- Ляпин Алексей Михайлович обратился в суд с заявлением о признании незаконными действий (бездействия) конкурсного управляющего. Определением Арбитражного суда Нижегородской области от 05.05.2021, оставленным без изменения постановлениями Первого арбитражного апелляционного суда от 26.07.2021 и Арбитражного суда Волго-Вятского округа от 01.12.2021, требование о признании необоснованным привлечения конкурсным управляющим специалиста – индивидуального предпринимателя Александрова Павла Викторовича выделено в отдельное производство; в остальной части заявление оставлено без удовлетворения. В кассационной жалобе, поданной в Верховный Суд Российской Федерации, заявитель просит отменить названные судебные акты в части указания на неправомерное переложение на должника расходов конкурного управляющего на проезд и проживание в г. Городце, обособленный спор в данной части направить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20.7, 59, 60, 129 Федерального закона от 26.10.2002 № 127-ФЗ «О несостоятельности (банкротстве)», исходили из того, что командировочные расходы арбитражного управляющего были исключены самим заявителем из соответствующего раздела актуального отчёта о своей деятельности, первоначальное отнесение их к числу требований к должнику утратило актуальность, заявление кредитора в данной части оставлено без удовлетворения. Выводы судов в обжалуемой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«Городецкий хлеб» Полтавцеву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