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Волгоградской области от 25.02.2021 заявление удовлетворено. Двенадцатый арбитражный апелляционный суд перешел к рассмотрению заявления по правилам для суда первой инстанции и постановлением от 13.07.2021 отменил определение от 25.02.2021 и признал недействительным перечисление 10.12.2019 со счета Рыбиной Е.Е. 109 988 рублей 11 копеек в пользу Управления Федеральной службы судебных приставов по Волгоградской области в лице Межрайонного отдела судебных приставов по особым исполнительным производствам, взыскал с Российской Федерации в лице Федеральной службы судебных приставов Российской Федерации (Управление Федеральной службы судебных приставов по Волгоградской области) в пользу Рыбиной Е.Е. 109 988 рублей 11 копеек, восстановил право требования Российской Федерации к Рыбиной Е.Е. по уплате денежных средств в размере 109 988 рублей 11 копеек. 2 Арбитражный суд Поволжского округа постановлением от 30.09.2021 изменил резолютивную часть постановления апелляционного суда от 13.07.2021, указав на взыскание 108 988 рублей 11 копеек с Российской Федерации в лице ФССП России за счет казны Российской Федерации в пользу Рыбиной Е.Е. В кассационной жалобе Управление Федеральной службы судебных приставов по Волгоградской области просит об отмене судебных актов апелляционного и окружного судов, ссылаясь на уголовно-правовой характер штрафа в качестве невозможности возврата его суммы.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правомерно указали, что исполнительные документы, не исполненные к моменту возбуждения дела о банкротстве должника, подлежат исполнению в порядке, установленном Федеральным законом от 26.10.2002 № 127-ФЗ «О несостоятельности (банкротстве)», и в связи с нарушением этого порядка – применили соответствующие последствия.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службы судебных приставов по Волгоградской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