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Попова Сергея Александровича в Арбитражный суд Курганской области обратилась Попова Ольга Викторовна с заявлением о признании незаключенным договора купли- продажи нежилых помещений от 18.12.2019, подписанного между финансовым управляющим имуществом должника Девятовским М.Л. и обществом с ограниченной ответственностью «Инжиниринговое управление». К участию в рассмотрении обособленного спора в качестве третьих лиц, не заявляющих самостоятельных требований относительно предмета спора, привлечены Маркин Владимир Владимирович и финансовый управляющий имуществом Маркина В.В. – Панченко Денис Валерьевич, Маркина Марина Аркадьевна и финансовый управляющий имуществом Маркиной М.А. – Прокофьев Андрей Николаевич. Определением Арбитражного суда Курганской области от 22.06.2021 в удовлетворении заявления отказано. Постановлением Восемнадцатого арбитражного апелляционного суда от 20.09.2021определение суда первой инстанции оставлено без изменения. 2 Арбитражный суд Уральского округа постановлением от 13.10.2021 указанные судебные акты оставил без изменения. Попова Ольга Викторовна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Поповой О.В. в удовлетворении ее заявления, суды руководствовались положениями статей 163, 250, 432, 449 Гражданского кодекса Российской Федерации, пунктом 1 части 1.1 статьи 42 Федерального закона от 13.07.2015 № 218-ФЗ «О государственной регистрации недвижимости», статьями 110, 138, 213.25, 213.26 Федерального закона от 26.10.2002 № 127-ФЗ «О несостоятельности (банкротстве)», разъяснениями, изложенными в пункте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 и пункте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приводимые заявителем доводы и обстоятельства являлись предметом неоднократного исследования при рассмотрении споров о признании недействительным положения о продаже имущества, торгов и договора от 18.12.2019, получили исчерпывающую правовую оценку, которая в настоящем споре заявителем не опровергалась, позиция заявителя направлена исключительно на преодоление вступивших в законную силу судебных актов в целях недопущения реализации имущества его законному приобретателю. 3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