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кредиторы – общества с ограниченной ответственностью «Статус-групп» и «СБК Паритет» обратились в суд с заявлениями, объединёнными в одно производство для совместного рассмотрения, о привлечении Ципинова А.А. к субсидиарной ответственности как конечного бенефициара и контролирующего должника лица. Определением Арбитражного суда Кабардино-Балкарской Республики от 08.06.2021, оставленным без изменения постановлениями Шестнадцатого арбитражного апелляционного суда от 05.08.2021 и Арбитражного суда Северо- Кавказского округа от 18.10.2021, заявления удовлетворены в части. Признано доказанным наличие оснований для привлечения Ципинова А.А. к субсидиарной ответственности по обязательствам, производство по рассмотрению заявлений в данной части приостановлено до окончания расчётов с кредиторами.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Кабардино-Балкарской Республики.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53.1, 56 Гражданского кодекса Российской Федерации, статьями 2, 9, 10, 61.11. 61.16 Федерального закона от 26.10.2002 № 127-ФЗ «О несостоятельности (банкротстве)» исходили из доказанности наличия оснований для привлечения к субсидиарной ответственности заявителя, фактически контролировавшего деятельность должника, осведомлённого об его имущественном положении и своевременно не инициировавшего банкротство в условиях существенного размера и длительного непогашения кредиторской задолженности, приостановив рассмотрения вопроса о её размере до окончания расчётов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Изложенные в кассационной жалобе доводы заявителя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Ципинову Арсену Амирхановичу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