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Кодекса). Последним обжалуемым судебным актом, принятым по результатам рассмотрения настоящего спора по существу, является постановление Арбитражного суда Западно-Сибирского округа от 16.01.2019. Направляя в Верховный суд Российской Федерации кассационную жалобу 15.04.2018 (согласно штампу на почтовом конверте), товарищество ходатайствует о восстановлении пропущенного процессуального срока. В обоснование ходатайства товарищество указывает на то, что ошибочно полагало, что срок для обжалования судебных актов составляет три месяца. Между тем приведенные заявителем доводы не могут быть признаны уважительными. Из постановления Арбитражного суда Западно-Сибирского округа следует, что представители товарищества принимали участие в судебном заседании суда округа, в котором принято это постановление. Согласно информации, размещенной на официальном сайте арбитражных судов (www.arbitr.ru), постановление суда округа было опубликовано в общедоступной базе судебных актов 17.01.2019. При этом судом округа в постановлении были разъяснены порядок и срок обжалования судебного акта. Иных аргументов в обоснование ходатайства о восстановлении пропущенного процессуального срока заявитель не приводит.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жилья «Федосеева 3» о восстановлении пропущенного процессуального срока оставить без удовлетворения. Кассационную жалобу товарищества собственников жилья «Федосеева 3» на постановление Седьмого арбитражного апелляционного суда от 23.08.2018 и постановление Арбитражного суда Западно-Сибирского округа от 16.01.2019 по делу № А45-3588/2015 возвратить заявителю. Судья Верховного Суда Российской Федерации Р.А. Хатыпова Суд: Верховный Суд РФ (подробнее) Истцы: ТСЖ "Федосеева 3" (подробнее) Ответчики: ООО "УК жилищного хозяйства Октябрьского района" (подробнее) ООО "Управляющая компания жилищного хозяйства Октябрьского района" (подробнее) Иные лица: АО "Новосибирскэнергосбыт" (подробнее) АО "СИБЭКО" (подробнее) БАНК Левобережный (подробнее) ИП Гракова Роза Алексеевна (подробнее) ИФНС России по Октябрьскому району г. Новосибирска (подробнее) МИФНС №16 по НСО (подробнее) ООО "УК "Октябрьская" (подробнее) ОСП по Октябрьскому району г. Новосибирска (подробнее) ОСП по Октябрьскому району г.Новосибирска (подробнее) Отдел судебных приставов по Октябрьскому району (подробнее) ПАО Банк "Возрождение" (подробнее) ПАО Банк ЗЕНИТ (подробнее) ПАО Филиал МЦП "Ханты-Мансийский банк Открытие" (подробнее) Управление Росреестра по Новосибирской области (подробнее) Последние документы по делу: Определение от 31 января 2022 г. по делу № А45-3588/2015 Определение от 18 июня 2020 г. по делу № А45-3588/2015 Определение от 29 апреля 2019 г. по делу № А45-3588/2015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